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6" w:name="Xf60392a69f06704a78ed3cb7c9b3218d27fde32"/>
    <w:p>
      <w:pPr>
        <w:pStyle w:val="Heading1"/>
      </w:pPr>
      <w:r>
        <w:t xml:space="preserve">Bridging Science and Industry: The Strategic Importance of the Chemical Engineer in Egypt Alexandria</w:t>
      </w:r>
    </w:p>
    <w:p>
      <w:pPr>
        <w:pStyle w:val="FirstParagraph"/>
      </w:pPr>
      <w:r>
        <w:t xml:space="preserve">Alexandria, the jewel of the Mediterranean coast and the second-largest city in Egypt, stands as a testament to centuries of trade, culture, and industrial evolution. Historically known as a gateway between Europe and Africa, its modern identity is increasingly defined by its robust industrial sector. At the heart of this industrial machinery lies a critical professional force:</w:t>
      </w:r>
      <w:r>
        <w:t xml:space="preserve"> </w:t>
      </w:r>
      <w:r>
        <w:rPr>
          <w:bCs/>
          <w:b/>
        </w:rPr>
        <w:t xml:space="preserve">Chemical Engineer</w:t>
      </w:r>
      <w:r>
        <w:t xml:space="preserve">. In the context of Egypt Alexandria, the role of the chemical engineer transcends traditional manufacturing; it represents a vital bridge between raw potential and sustainable economic development. This essay explores how chemical engineering drives growth in this specific geographical and cultural landscape, addressing energy, environment, and innovation.</w:t>
      </w:r>
    </w:p>
    <w:bookmarkStart w:id="20" w:name="the-industrial-backbone-of-alexandria"/>
    <w:p>
      <w:pPr>
        <w:pStyle w:val="Heading2"/>
      </w:pPr>
      <w:r>
        <w:t xml:space="preserve">The Industrial Backbone of Alexandria</w:t>
      </w:r>
    </w:p>
    <w:p>
      <w:pPr>
        <w:pStyle w:val="FirstParagraph"/>
      </w:pPr>
      <w:r>
        <w:t xml:space="preserve">Alexandria is not merely a historical landmark; it is an industrial powerhouse. The city hosts one of Egypt’s largest industrial zones, featuring refineries such as the Alexandria Petroleum Refinery (APC), petrochemical complexes like Sidi Kerir Petrochemicals (SPCC), and numerous fertilizer plants. These facilities are the engines of the local economy, providing employment to thousands and contributing significantly to Egypt’s GDP. However, these complex systems require more than just mechanical oversight; they demand sophisticated process management.</w:t>
      </w:r>
    </w:p>
    <w:p>
      <w:pPr>
        <w:pStyle w:val="BodyText"/>
      </w:pPr>
      <w:r>
        <w:t xml:space="preserve">This is where the</w:t>
      </w:r>
      <w:r>
        <w:t xml:space="preserve"> </w:t>
      </w:r>
      <w:r>
        <w:rPr>
          <w:bCs/>
          <w:b/>
        </w:rPr>
        <w:t xml:space="preserve">Chemical Engineer</w:t>
      </w:r>
      <w:r>
        <w:t xml:space="preserve"> </w:t>
      </w:r>
      <w:r>
        <w:t xml:space="preserve">becomes indispensable. Unlike traditional engineers who might focus solely on structures or circuits, a chemical engineer understands the molecular level at which materials interact. In Egypt Alexandria’s refining and petrochemical sectors, professionals ensure that crude oil is efficiently converted into gasoline, diesel, jet fuel, and various byproducts such as plastics and synthetic rubbers. They optimize reaction rates, manage heat transfer processes in massive reactors, and ensure that safety protocols are rigorously adhered to in high-pressure environments.</w:t>
      </w:r>
    </w:p>
    <w:bookmarkEnd w:id="20"/>
    <w:bookmarkStart w:id="21" w:name="Xa647aea48943cf6d5aff0b1f0917ee920c7952d"/>
    <w:p>
      <w:pPr>
        <w:pStyle w:val="Heading2"/>
      </w:pPr>
      <w:r>
        <w:t xml:space="preserve">Sustainability and Environmental Stewardship</w:t>
      </w:r>
    </w:p>
    <w:p>
      <w:pPr>
        <w:pStyle w:val="FirstParagraph"/>
      </w:pPr>
      <w:r>
        <w:t xml:space="preserve">Alexandria faces unique environmental challenges due to its coastal location and dense population. Issues such as water pollution, air quality management, and waste disposal are paramount concerns for the city’s municipal authorities and industries alike. Here, the role of the</w:t>
      </w:r>
      <w:r>
        <w:t xml:space="preserve"> </w:t>
      </w:r>
      <w:r>
        <w:rPr>
          <w:bCs/>
          <w:b/>
        </w:rPr>
        <w:t xml:space="preserve">Chemical Engineer</w:t>
      </w:r>
      <w:r>
        <w:t xml:space="preserve"> </w:t>
      </w:r>
      <w:r>
        <w:t xml:space="preserve">shifts from pure production to sustainability.</w:t>
      </w:r>
    </w:p>
    <w:p>
      <w:pPr>
        <w:pStyle w:val="BodyText"/>
      </w:pPr>
      <w:r>
        <w:t xml:space="preserve">In recent years, there has been a concerted push in Egypt Alexandria towards green engineering. Chemical engineers are leading initiatives to treat industrial wastewater before it is discharged into the Mediterranean Sea, preventing ecological damage. They design advanced filtration systems using membrane technologies and chemical precipitation methods to remove heavy metals and organic pollutants. Furthermore, they are instrumental in developing processes that reduce carbon footprints by capturing CO2 emissions from factory stacks or improving energy efficiency within existing plants.</w:t>
      </w:r>
    </w:p>
    <w:p>
      <w:pPr>
        <w:pStyle w:val="BodyText"/>
      </w:pPr>
      <w:r>
        <w:t xml:space="preserve">For instance, the transition towards cleaner fuels requires precise chemical processing capabilities. Chemical engineers work on desulfurization processes to meet international environmental standards, ensuring that the ships docking at Alexandria’s ports run on cleaner fuel. This commitment to sustainability not only protects the local ecosystem but also aligns Egypt with global environmental agreements, enhancing the city’s reputation as a responsible industrial player.</w:t>
      </w:r>
    </w:p>
    <w:bookmarkEnd w:id="21"/>
    <w:bookmarkStart w:id="22" w:name="X644f70c60315f0d74143dec1b6ba18e87228e30"/>
    <w:p>
      <w:pPr>
        <w:pStyle w:val="Heading2"/>
      </w:pPr>
      <w:r>
        <w:t xml:space="preserve">Water Scarcity and Desalination Technologies</w:t>
      </w:r>
    </w:p>
    <w:p>
      <w:pPr>
        <w:pStyle w:val="FirstParagraph"/>
      </w:pPr>
      <w:r>
        <w:t xml:space="preserve">Egypt, like many North African nations, faces growing water scarcity. Alexandria’s reliance on groundwater has led to issues such as saltwater intrusion due to over-extraction. Chemical engineers play a pivotal role in addressing this crisis through the advancement of desalination technologies.</w:t>
      </w:r>
    </w:p>
    <w:p>
      <w:pPr>
        <w:pStyle w:val="BodyText"/>
      </w:pPr>
      <w:r>
        <w:t xml:space="preserve">The city is home to and expanding its capacity for reverse osmosis (RO) and thermal desalination plants. These processes are fundamentally chemical engineering challenges involving membrane science, thermodynamics, and fluid dynamics. Chemical engineers design the pre-treatment systems that protect delicate membranes from fouling, optimize the pressure requirements to minimize energy consumption, and manage the brine disposal in an environmentally safe manner. By innovating in this field, professionals contribute directly to national security by ensuring a stable supply of potable water for both residential and industrial use.</w:t>
      </w:r>
    </w:p>
    <w:bookmarkEnd w:id="22"/>
    <w:bookmarkStart w:id="23" w:name="Xc155c43a035fd917f325eb0f427ce71d46010ea"/>
    <w:p>
      <w:pPr>
        <w:pStyle w:val="Heading2"/>
      </w:pPr>
      <w:r>
        <w:t xml:space="preserve">Innovation and Diversification Beyond Oil</w:t>
      </w:r>
    </w:p>
    <w:p>
      <w:pPr>
        <w:pStyle w:val="FirstParagraph"/>
      </w:pPr>
      <w:r>
        <w:t xml:space="preserve">While petroleum remains a staple, Egypt Alexandria is diversifying its industrial base. The</w:t>
      </w:r>
      <w:r>
        <w:t xml:space="preserve"> </w:t>
      </w:r>
      <w:r>
        <w:rPr>
          <w:bCs/>
          <w:b/>
        </w:rPr>
        <w:t xml:space="preserve">Chemical Engineer</w:t>
      </w:r>
      <w:r>
        <w:t xml:space="preserve"> </w:t>
      </w:r>
      <w:r>
        <w:t xml:space="preserve">is at the forefront of this diversification, particularly in the fields of pharmaceuticals, food processing, and advanced materials.</w:t>
      </w:r>
    </w:p>
    <w:p>
      <w:pPr>
        <w:pStyle w:val="BodyText"/>
      </w:pPr>
      <w:r>
        <w:t xml:space="preserve">The pharmaceutical industry in Alexandria relies heavily on precise chemical synthesis and purification techniques. Chemical engineers ensure that drug manufacturing meets Good Manufacturing Practices (GMP), guaranteeing purity and efficacy. In food processing, they develop preservation techniques that extend shelf life while maintaining nutritional value, reducing waste in the supply chain.</w:t>
      </w:r>
    </w:p>
    <w:p>
      <w:pPr>
        <w:pStyle w:val="BodyText"/>
      </w:pPr>
      <w:r>
        <w:t xml:space="preserve">Moreover, there is emerging interest in polymer science and nanotechnology within Egyptian academic institutions and research centers in Alexandria. Chemical engineers are researching biodegradable plastics made from agricultural byproducts, which could turn Egypt’s vast agricultural output into valuable industrial materials. This innovation ecosystem fosters entrepreneurship and creates high-value jobs for recent graduates.</w:t>
      </w:r>
    </w:p>
    <w:bookmarkEnd w:id="23"/>
    <w:bookmarkStart w:id="24" w:name="education-and-professional-development"/>
    <w:p>
      <w:pPr>
        <w:pStyle w:val="Heading2"/>
      </w:pPr>
      <w:r>
        <w:t xml:space="preserve">Education and Professional Development</w:t>
      </w:r>
    </w:p>
    <w:p>
      <w:pPr>
        <w:pStyle w:val="FirstParagraph"/>
      </w:pPr>
      <w:r>
        <w:t xml:space="preserve">To sustain this momentum, the educational framework in Egypt Alexandria must continue to produce highly competent chemical engineers. The University of Alexandria and other technical institutes are crucial hubs for training these professionals. However, the curriculum must evolve to include modern aspects such as data analytics, AI in process control, and renewable energy integration.</w:t>
      </w:r>
    </w:p>
    <w:p>
      <w:pPr>
        <w:pStyle w:val="BodyText"/>
      </w:pPr>
      <w:r>
        <w:t xml:space="preserve">Continuous professional development is equally important. As technology advances rapidly, chemical engineers must engage in lifelong learning to stay relevant. Collaboration between universities and industries like APC or Orascom Construction allows for practical training programs where students gain hands-on experience with real-world problems.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is a cornerstone of Alexandria’s industrial and social fabric. From optimizing oil refineries to protecting the Mediterranean Sea from pollution, and from securing water supplies through desalination to driving innovation in pharmaceuticals, their contributions are multifaceted and profound. As Egypt Alexandria continues to grow as a hub for trade and industry in the Middle East and North Africa region, the demand for skilled chemical engineers will only increase.</w:t>
      </w:r>
    </w:p>
    <w:p>
      <w:pPr>
        <w:pStyle w:val="BodyText"/>
      </w:pPr>
      <w:r>
        <w:t xml:space="preserve">The future of this city depends not just on its historical heritage but on its ability to harness scientific knowledge for sustainable progress. Chemical engineers provide that scientific leverage. They are the architects of efficiency, guardians of environmental health, and innovators who turn raw resources into valuable assets. Investing in their education, supporting their research, and integrating them into policy-making processes will ensure that Egypt Alexandria thrives as a modern, sustainable, and prosperous city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Egypt Alexandria</dc:title>
  <dc:creator/>
  <dc:language>en</dc:language>
  <cp:keywords/>
  <dcterms:created xsi:type="dcterms:W3CDTF">2026-07-29T10:40:26Z</dcterms:created>
  <dcterms:modified xsi:type="dcterms:W3CDTF">2026-07-29T10:40:26Z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