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1daed26c192bf648a005bca07ff924d433cc833"/>
    <w:p>
      <w:pPr>
        <w:pStyle w:val="Heading1"/>
      </w:pPr>
      <w:r>
        <w:t xml:space="preserve">The Strategic Importance of the Chemical Engineer in Germany Munich</w:t>
      </w:r>
    </w:p>
    <w:p>
      <w:pPr>
        <w:pStyle w:val="FirstParagraph"/>
      </w:pPr>
      <w:r>
        <w:rPr>
          <w:bCs/>
          <w:b/>
        </w:rPr>
        <w:t xml:space="preserve">Munich, Germany</w:t>
      </w:r>
      <w:r>
        <w:t xml:space="preserve">, stands as a beacon of industrial innovation and scientific excellence in Central Europe. As the capital of Bavaria and one of Europe's most dynamic economic hubs, Munich offers a unique ecosystem where tradition meets cutting-edge technology. Within this vibrant landscape, the</w:t>
      </w:r>
      <w:r>
        <w:t xml:space="preserve"> </w:t>
      </w:r>
      <w:r>
        <w:rPr>
          <w:bCs/>
          <w:b/>
        </w:rPr>
        <w:t xml:space="preserve">Chemical Engineer</w:t>
      </w:r>
      <w:r>
        <w:t xml:space="preserve"> </w:t>
      </w:r>
      <w:r>
        <w:t xml:space="preserve">plays a pivotal role that extends far beyond traditional manufacturing boundaries. This essay explores the multifaceted responsibilities, challenges, and opportunities facing chemical engineers in this specific geographic and cultural context.</w:t>
      </w:r>
    </w:p>
    <w:bookmarkStart w:id="20" w:name="the-industrial-landscape-of-munich"/>
    <w:p>
      <w:pPr>
        <w:pStyle w:val="Heading2"/>
      </w:pPr>
      <w:r>
        <w:t xml:space="preserve">The Industrial Landscape of Munich</w:t>
      </w:r>
    </w:p>
    <w:p>
      <w:pPr>
        <w:pStyle w:val="FirstParagraph"/>
      </w:pPr>
      <w:r>
        <w:t xml:space="preserve">To understand the demand for</w:t>
      </w:r>
      <w:r>
        <w:t xml:space="preserve"> </w:t>
      </w:r>
      <w:r>
        <w:rPr>
          <w:bCs/>
          <w:b/>
        </w:rPr>
        <w:t xml:space="preserve">Chemical Engineers in Germany Munich</w:t>
      </w:r>
      <w:r>
        <w:t xml:space="preserve">, one must first appreciate the city's industrial DNA. Unlike Frankfurt, which is a financial hub, or Berlin known for its tech startups, Munich is deeply rooted in heavy industry, automotive engineering, and pharmaceuticals. The presence of global giants such as BMW Siemens AG and numerous specialized chemical firms creates a high demand for professionals who can optimize complex processes.</w:t>
      </w:r>
    </w:p>
    <w:p>
      <w:pPr>
        <w:pStyle w:val="BodyText"/>
      </w:pPr>
      <w:r>
        <w:t xml:space="preserve">The city’s strategic location makes it a gateway to Southern Europe while maintaining strong ties to the rest of</w:t>
      </w:r>
      <w:r>
        <w:t xml:space="preserve"> </w:t>
      </w:r>
      <w:r>
        <w:rPr>
          <w:bCs/>
          <w:b/>
        </w:rPr>
        <w:t xml:space="preserve">Germany</w:t>
      </w:r>
      <w:r>
        <w:t xml:space="preserve">. This geographical advantage allows chemical engineers to work on projects that have both local impact and global distribution networks. The integration of chemical processing with automotive manufacturing, for instance, requires engineers who can develop lightweight materials, advanced battery technologies for electric vehicles (EVs), and sustainable fuel alternatives.</w:t>
      </w:r>
    </w:p>
    <w:bookmarkEnd w:id="20"/>
    <w:bookmarkStart w:id="21" w:name="key-sectors-employing-chemical-engineers"/>
    <w:p>
      <w:pPr>
        <w:pStyle w:val="Heading2"/>
      </w:pPr>
      <w:r>
        <w:t xml:space="preserve">Key Sectors Employing Chemical Engineers</w:t>
      </w:r>
    </w:p>
    <w:p>
      <w:pPr>
        <w:pStyle w:val="FirstParagraph"/>
      </w:pPr>
      <w:r>
        <w:rPr>
          <w:bCs/>
          <w:b/>
        </w:rPr>
        <w:t xml:space="preserve">Munich Germany</w:t>
      </w:r>
      <w:r>
        <w:t xml:space="preserve"> </w:t>
      </w:r>
      <w:r>
        <w:t xml:space="preserve">is home to a thriving pharmaceutical and biotechnology sector. Companies like Merck KGaA have historical roots in Darmstadt but maintain significant operations and research facilities that interface closely with Munich’s academic institutions. Here, chemical engineers are essential in scaling up laboratory discoveries into mass production while ensuring strict compliance with European health regulations.</w:t>
      </w:r>
    </w:p>
    <w:p>
      <w:pPr>
        <w:pStyle w:val="BodyText"/>
      </w:pPr>
      <w:r>
        <w:t xml:space="preserve">Furthermore, the renewable energy sector is booming. As</w:t>
      </w:r>
      <w:r>
        <w:t xml:space="preserve"> </w:t>
      </w:r>
      <w:r>
        <w:rPr>
          <w:bCs/>
          <w:b/>
        </w:rPr>
        <w:t xml:space="preserve">Germany</w:t>
      </w:r>
      <w:r>
        <w:t xml:space="preserve"> </w:t>
      </w:r>
      <w:r>
        <w:t xml:space="preserve">pushes towards its Energiewende (energy transition), chemical engineers are at the forefront of developing hydrogen storage solutions, solar panel materials, and carbon capture technologies. In</w:t>
      </w:r>
      <w:r>
        <w:t xml:space="preserve"> </w:t>
      </w:r>
      <w:r>
        <w:rPr>
          <w:bCs/>
          <w:b/>
        </w:rPr>
        <w:t xml:space="preserve">Munich</w:t>
      </w:r>
      <w:r>
        <w:t xml:space="preserve">, where sustainability is not just a policy but a cultural value, these innovations are highly prioritized.</w:t>
      </w:r>
    </w:p>
    <w:bookmarkEnd w:id="21"/>
    <w:bookmarkStart w:id="22" w:name="the-role-and-responsibilities"/>
    <w:p>
      <w:pPr>
        <w:pStyle w:val="Heading2"/>
      </w:pPr>
      <w:r>
        <w:t xml:space="preserve">The Role and Responsibilities</w:t>
      </w:r>
    </w:p>
    <w:p>
      <w:pPr>
        <w:pStyle w:val="FirstParagraph"/>
      </w:pPr>
      <w:r>
        <w:t xml:space="preserve">A</w:t>
      </w:r>
      <w:r>
        <w:t xml:space="preserve"> </w:t>
      </w:r>
      <w:r>
        <w:rPr>
          <w:bCs/>
          <w:b/>
        </w:rPr>
        <w:t xml:space="preserve">Chemical Engineer</w:t>
      </w:r>
      <w:r>
        <w:t xml:space="preserve"> </w:t>
      </w:r>
      <w:r>
        <w:t xml:space="preserve">in this region does more than simply mix chemicals. Their role involves process design, safety management, environmental compliance, and efficiency optimization. In the strict regulatory environment of</w:t>
      </w:r>
      <w:r>
        <w:t xml:space="preserve"> </w:t>
      </w:r>
      <w:r>
        <w:rPr>
          <w:bCs/>
          <w:b/>
        </w:rPr>
        <w:t xml:space="preserve">Munich Germany</w:t>
      </w:r>
      <w:r>
        <w:t xml:space="preserve">, attention to detail is paramount. Engineers must navigate complex laws regarding waste disposal, emissions control (such as those mandated by the EU’s Green Deal), and worker safety.</w:t>
      </w:r>
    </w:p>
    <w:p>
      <w:pPr>
        <w:pStyle w:val="BodyText"/>
      </w:pPr>
      <w:r>
        <w:t xml:space="preserve">Moreover, interdisciplinary collaboration is key. Chemical engineers in Munich often work alongside mechanical engineers, data scientists, and biologists. For example, in the development of new polymers for automotive parts, a chemical engineer must ensure that the material meets durability standards while being recyclable. This requires a holistic understanding of chemistry combined with practical engineering constraints.</w:t>
      </w:r>
    </w:p>
    <w:bookmarkEnd w:id="22"/>
    <w:bookmarkStart w:id="23" w:name="challenges-and-innovations"/>
    <w:p>
      <w:pPr>
        <w:pStyle w:val="Heading2"/>
      </w:pPr>
      <w:r>
        <w:t xml:space="preserve">Challenges and Innovations</w:t>
      </w:r>
    </w:p>
    <w:p>
      <w:pPr>
        <w:pStyle w:val="FirstParagraph"/>
      </w:pPr>
      <w:r>
        <w:t xml:space="preserve">The transition to green chemistry presents both challenges and opportunities. Traditional chemical processes often rely on hazardous substances or high energy inputs. In</w:t>
      </w:r>
      <w:r>
        <w:t xml:space="preserve"> </w:t>
      </w:r>
      <w:r>
        <w:rPr>
          <w:bCs/>
          <w:b/>
        </w:rPr>
        <w:t xml:space="preserve">Munich Germany</w:t>
      </w:r>
      <w:r>
        <w:t xml:space="preserve">, there is a strong push toward sustainable practices. Engineers are tasked with redesigning processes to minimize waste, reduce carbon footprints, and utilize bio-based raw materials where possible.</w:t>
      </w:r>
    </w:p>
    <w:p>
      <w:pPr>
        <w:pStyle w:val="BodyText"/>
      </w:pPr>
      <w:r>
        <w:t xml:space="preserve">Digitalization is another critical aspect. The concept of Industry 4.0 is heavily embraced in</w:t>
      </w:r>
      <w:r>
        <w:t xml:space="preserve"> </w:t>
      </w:r>
      <w:r>
        <w:rPr>
          <w:bCs/>
          <w:b/>
        </w:rPr>
        <w:t xml:space="preserve">Germany</w:t>
      </w:r>
      <w:r>
        <w:t xml:space="preserve">. Chemical engineers must be proficient in using digital twins, AI-driven predictive maintenance tools, and automated process control systems. In</w:t>
      </w:r>
      <w:r>
        <w:t xml:space="preserve"> </w:t>
      </w:r>
      <w:r>
        <w:rPr>
          <w:bCs/>
          <w:b/>
        </w:rPr>
        <w:t xml:space="preserve">Munich</w:t>
      </w:r>
      <w:r>
        <w:t xml:space="preserve">, where technological adoption rates are high, staying updated with these digital skills is as important as mastering chemical principles.</w:t>
      </w:r>
    </w:p>
    <w:bookmarkEnd w:id="23"/>
    <w:bookmarkStart w:id="24" w:name="career-prospects-and-education"/>
    <w:p>
      <w:pPr>
        <w:pStyle w:val="Heading2"/>
      </w:pPr>
      <w:r>
        <w:t xml:space="preserve">Career Prospects and Education</w:t>
      </w:r>
    </w:p>
    <w:p>
      <w:pPr>
        <w:pStyle w:val="FirstParagraph"/>
      </w:pPr>
      <w:r>
        <w:t xml:space="preserve">The academic infrastructure in</w:t>
      </w:r>
      <w:r>
        <w:t xml:space="preserve"> </w:t>
      </w:r>
      <w:r>
        <w:rPr>
          <w:bCs/>
          <w:b/>
        </w:rPr>
        <w:t xml:space="preserve">Munich Germany</w:t>
      </w:r>
      <w:r>
        <w:t xml:space="preserve"> </w:t>
      </w:r>
      <w:r>
        <w:t xml:space="preserve">supports this professional growth. Institutions like the Technical University of Munich (TUM) and Ludwig Maximilian University (LMU) offer world-class programs in chemical engineering. These universities collaborate closely with industry partners, providing students with internships and research opportunities that bridge the gap between theory and practice.</w:t>
      </w:r>
    </w:p>
    <w:p>
      <w:pPr>
        <w:pStyle w:val="BodyText"/>
      </w:pPr>
      <w:r>
        <w:t xml:space="preserve">For international professionals,</w:t>
      </w:r>
      <w:r>
        <w:t xml:space="preserve"> </w:t>
      </w:r>
      <w:r>
        <w:rPr>
          <w:bCs/>
          <w:b/>
        </w:rPr>
        <w:t xml:space="preserve">Munich</w:t>
      </w:r>
      <w:r>
        <w:t xml:space="preserve"> </w:t>
      </w:r>
      <w:r>
        <w:t xml:space="preserve">offers a high quality of life, excellent infrastructure, and a robust job market. However, language skills can be an asset. While many technical roles operate in English, proficiency in German often opens up more opportunities for career advancement and integration into the local team culture.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Munich Germany</w:t>
      </w:r>
      <w:r>
        <w:t xml:space="preserve"> </w:t>
      </w:r>
      <w:r>
        <w:t xml:space="preserve">is dynamic and indispensable. From driving advancements in automotive materials to leading sustainability initiatives in pharmaceuticals, these professionals are at the heart of Munich’s economic engine. As</w:t>
      </w:r>
      <w:r>
        <w:t xml:space="preserve"> </w:t>
      </w:r>
      <w:r>
        <w:rPr>
          <w:bCs/>
          <w:b/>
        </w:rPr>
        <w:t xml:space="preserve">Munich Germany</w:t>
      </w:r>
      <w:r>
        <w:t xml:space="preserve"> </w:t>
      </w:r>
      <w:r>
        <w:t xml:space="preserve">continues to innovate and adapt to global challenges, the demand for skilled chemical engineers who can balance technical expertise with environmental responsibility will only grow. For those seeking a career that combines rigorous scientific application with meaningful industrial impact,</w:t>
      </w:r>
      <w:r>
        <w:t xml:space="preserve"> </w:t>
      </w:r>
      <w:r>
        <w:rPr>
          <w:bCs/>
          <w:b/>
        </w:rPr>
        <w:t xml:space="preserve">Munich Germany</w:t>
      </w:r>
      <w:r>
        <w:t xml:space="preserve"> </w:t>
      </w:r>
      <w:r>
        <w:t xml:space="preserve">provides an unparalleled platform.</w:t>
      </w:r>
    </w:p>
    <w:p>
      <w:pPr>
        <w:pStyle w:val="BodyText"/>
      </w:pPr>
      <w:r>
        <w:t xml:space="preserve">The future of industry in this region depends on the ability of chemical engineers to innovate responsibly. By leveraging the strong academic and industrial networks available in</w:t>
      </w:r>
      <w:r>
        <w:t xml:space="preserve"> </w:t>
      </w:r>
      <w:r>
        <w:rPr>
          <w:bCs/>
          <w:b/>
        </w:rPr>
        <w:t xml:space="preserve">Munich</w:t>
      </w:r>
      <w:r>
        <w:t xml:space="preserve">, these professionals can shape a sustainable and prosperous future for</w:t>
      </w:r>
      <w:r>
        <w:t xml:space="preserve"> </w:t>
      </w:r>
      <w:r>
        <w:rPr>
          <w:bCs/>
          <w:b/>
        </w:rPr>
        <w:t xml:space="preserve">Germany</w:t>
      </w:r>
      <w:r>
        <w:t xml:space="preserve">. The synergy between engineering precision, regulatory compliance, and innovative spirit defines the unique position of chemical engineering within this vibrant city-state.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Germany Munich</dc:title>
  <dc:creator/>
  <dc:language>en</dc:language>
  <cp:keywords/>
  <dcterms:created xsi:type="dcterms:W3CDTF">2026-07-29T08:16:52Z</dcterms:created>
  <dcterms:modified xsi:type="dcterms:W3CDTF">2026-07-29T08:16:52Z</dcterms:modified>
</cp:coreProperties>
</file>

<file path=docProps/custom.xml><?xml version="1.0" encoding="utf-8"?>
<Properties xmlns="http://schemas.openxmlformats.org/officeDocument/2006/custom-properties" xmlns:vt="http://schemas.openxmlformats.org/officeDocument/2006/docPropsVTypes"/>
</file>