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6" w:name="Xb752459146e7e92ce824dbec18e945b25ba00a7"/>
    <w:p>
      <w:pPr>
        <w:pStyle w:val="Heading1"/>
      </w:pPr>
      <w:r>
        <w:t xml:space="preserve">The Strategic Imperative of the</w:t>
      </w:r>
      <w:r>
        <w:t xml:space="preserve"> </w:t>
      </w:r>
      <w:r>
        <w:t xml:space="preserve">Chemical Engineer</w:t>
      </w:r>
      <w:r>
        <w:t xml:space="preserve"> </w:t>
      </w:r>
      <w:r>
        <w:t xml:space="preserve">in</w:t>
      </w:r>
      <w:r>
        <w:t xml:space="preserve"> </w:t>
      </w:r>
      <w:r>
        <w:t xml:space="preserve">Iran Tehran</w:t>
      </w:r>
    </w:p>
    <w:p>
      <w:pPr>
        <w:pStyle w:val="FirstParagraph"/>
      </w:pPr>
      <w:r>
        <w:t xml:space="preserve">In the dynamic landscape of modern industrial development, few professions command as much strategic importance as that of the Chemical Engineer. Nowhere is this truth more evident than in</w:t>
      </w:r>
      <w:r>
        <w:t xml:space="preserve"> </w:t>
      </w:r>
      <w:r>
        <w:rPr>
          <w:bCs/>
          <w:b/>
        </w:rPr>
        <w:t xml:space="preserve">Iran Tehran</w:t>
      </w:r>
      <w:r>
        <w:t xml:space="preserve">, a city that serves not only as the political and cultural heart of Iran but also as an emerging hub for advanced manufacturing, petrochemicals, and sustainable energy solutions. As</w:t>
      </w:r>
      <w:r>
        <w:t xml:space="preserve"> </w:t>
      </w:r>
      <w:r>
        <w:t xml:space="preserve">Iran Tehran</w:t>
      </w:r>
      <w:r>
        <w:t xml:space="preserve"> </w:t>
      </w:r>
      <w:r>
        <w:t xml:space="preserve">continues to navigate the complexities of global economic sanctions, environmental regulations, and technological advancement, the role of the Chemical Engineer has evolved from a technical support function to a central pillar of national economic resilience and industrial innovation.</w:t>
      </w:r>
    </w:p>
    <w:bookmarkStart w:id="20" w:name="X2c19133e899982ac0a9d605d91882fdccc52169"/>
    <w:p>
      <w:pPr>
        <w:pStyle w:val="Heading2"/>
      </w:pPr>
      <w:r>
        <w:t xml:space="preserve">The Petrochemical Backbone: A Legacy and a Future</w:t>
      </w:r>
    </w:p>
    <w:p>
      <w:pPr>
        <w:pStyle w:val="FirstParagraph"/>
      </w:pPr>
      <w:r>
        <w:t xml:space="preserve">Iran possesses one of the world's largest reserves of both oil and natural gas, resources that form the bedrock of its economy.</w:t>
      </w:r>
      <w:r>
        <w:t xml:space="preserve"> </w:t>
      </w:r>
      <w:r>
        <w:t xml:space="preserve">Iran Tehran</w:t>
      </w:r>
      <w:r>
        <w:t xml:space="preserve">, as the administrative center, is home to numerous headquarters and research facilities that oversee these vast energy assets. The Chemical Engineer is indispensable in transforming raw hydrocarbons into high-value products such as plastics, fertilizers, synthetic fibers, and pharmaceuticals. In the context of</w:t>
      </w:r>
      <w:r>
        <w:t xml:space="preserve"> </w:t>
      </w:r>
      <w:r>
        <w:rPr>
          <w:bCs/>
          <w:b/>
        </w:rPr>
        <w:t xml:space="preserve">Iran Tehran</w:t>
      </w:r>
      <w:r>
        <w:t xml:space="preserve">, this transformation requires not just traditional engineering skills but also a deep understanding of process optimization to maximize yield while minimizing waste.</w:t>
      </w:r>
    </w:p>
    <w:p>
      <w:pPr>
        <w:pStyle w:val="BodyText"/>
      </w:pPr>
      <w:r>
        <w:t xml:space="preserve">However, the narrative is shifting. The era of merely exporting raw materials is giving way to an era of value-added production. Chemical Engineers in</w:t>
      </w:r>
      <w:r>
        <w:t xml:space="preserve"> </w:t>
      </w:r>
      <w:r>
        <w:t xml:space="preserve">Iran Tehran</w:t>
      </w:r>
      <w:r>
        <w:t xml:space="preserve"> </w:t>
      </w:r>
      <w:r>
        <w:t xml:space="preserve">are increasingly tasked with designing complex downstream facilities that produce specialty chemicals and polymers. This transition demands a workforce that is not only proficient in thermodynamics and fluid mechanics but also adept at integrating new technologies to compete in international markets despite logistical challenges.</w:t>
      </w:r>
    </w:p>
    <w:bookmarkEnd w:id="20"/>
    <w:bookmarkStart w:id="21" w:name="X0b08cacaad2aef48df3ff46a55206597598cfca"/>
    <w:p>
      <w:pPr>
        <w:pStyle w:val="Heading2"/>
      </w:pPr>
      <w:r>
        <w:t xml:space="preserve">Innovation Amidst Constraints: The Challenge of Sanctions</w:t>
      </w:r>
    </w:p>
    <w:p>
      <w:pPr>
        <w:pStyle w:val="FirstParagraph"/>
      </w:pPr>
      <w:r>
        <w:t xml:space="preserve">One cannot discuss the profession of Chemical Engineer in</w:t>
      </w:r>
      <w:r>
        <w:t xml:space="preserve"> </w:t>
      </w:r>
      <w:r>
        <w:rPr>
          <w:bCs/>
          <w:b/>
        </w:rPr>
        <w:t xml:space="preserve">Iran Tehran</w:t>
      </w:r>
      <w:r>
        <w:t xml:space="preserve"> </w:t>
      </w:r>
      <w:r>
        <w:t xml:space="preserve">without addressing the unique challenge of operating under international sanctions. For decades, restrictions on technology imports and access to global markets have forced local industries to become self-reliant. This constraint has inadvertently spurred a culture of innovation within</w:t>
      </w:r>
      <w:r>
        <w:t xml:space="preserve"> </w:t>
      </w:r>
      <w:r>
        <w:t xml:space="preserve">Iran Tehran</w:t>
      </w:r>
      <w:r>
        <w:t xml:space="preserve">'s engineering community. Chemical Engineers here are often required to adapt foreign technologies, reverse-engineer components, or develop entirely new processes using locally sourced materials and domestic expertise.</w:t>
      </w:r>
    </w:p>
    <w:p>
      <w:pPr>
        <w:pStyle w:val="BodyText"/>
      </w:pPr>
      <w:r>
        <w:t xml:space="preserve">This environment has created a breed of Chemical Engineer who is resourceful, adaptable, and highly skilled in troubleshooting under pressure. In</w:t>
      </w:r>
      <w:r>
        <w:t xml:space="preserve"> </w:t>
      </w:r>
      <w:r>
        <w:rPr>
          <w:bCs/>
          <w:b/>
        </w:rPr>
        <w:t xml:space="preserve">Iran Tehran</w:t>
      </w:r>
      <w:r>
        <w:t xml:space="preserve">, the Chemical Engineer is not just designing reactors; they are solving systemic problems related to supply chain disruptions and technological isolation. This resilience is a defining characteristic of the profession in this region, turning potential weaknesses into strengths through ingenuity and rigorous scientific application.</w:t>
      </w:r>
    </w:p>
    <w:bookmarkEnd w:id="21"/>
    <w:bookmarkStart w:id="22" w:name="Xa647aea48943cf6d5aff0b1f0917ee920c7952d"/>
    <w:p>
      <w:pPr>
        <w:pStyle w:val="Heading2"/>
      </w:pPr>
      <w:r>
        <w:t xml:space="preserve">Sustainability and Environmental Stewardship</w:t>
      </w:r>
    </w:p>
    <w:p>
      <w:pPr>
        <w:pStyle w:val="FirstParagraph"/>
      </w:pPr>
      <w:r>
        <w:t xml:space="preserve">As global attention turns toward climate change, the role of the Chemical Engineer in</w:t>
      </w:r>
      <w:r>
        <w:t xml:space="preserve"> </w:t>
      </w:r>
      <w:r>
        <w:t xml:space="preserve">Iran Tehran</w:t>
      </w:r>
      <w:r>
        <w:t xml:space="preserve"> </w:t>
      </w:r>
      <w:r>
        <w:t xml:space="preserve">has expanded to include environmental protection. The petrochemical industry, while economically vital, poses significant environmental risks. In</w:t>
      </w:r>
      <w:r>
        <w:t xml:space="preserve"> </w:t>
      </w:r>
      <w:r>
        <w:rPr>
          <w:bCs/>
          <w:b/>
        </w:rPr>
        <w:t xml:space="preserve">Iran Tehran</w:t>
      </w:r>
      <w:r>
        <w:t xml:space="preserve">, where air quality and water resource management are critical public health concerns, Chemical Engineers are at the forefront of developing cleaner technologies.</w:t>
      </w:r>
    </w:p>
    <w:p>
      <w:pPr>
        <w:pStyle w:val="BodyText"/>
      </w:pPr>
      <w:r>
        <w:t xml:space="preserve">This includes designing carbon capture systems, optimizing energy efficiency in refineries to reduce greenhouse gas emissions, and treating industrial wastewater to prevent contamination of local water bodies. The Chemical Engineer in</w:t>
      </w:r>
      <w:r>
        <w:t xml:space="preserve"> </w:t>
      </w:r>
      <w:r>
        <w:rPr>
          <w:bCs/>
          <w:b/>
        </w:rPr>
        <w:t xml:space="preserve">Iran Tehran</w:t>
      </w:r>
      <w:r>
        <w:t xml:space="preserve"> </w:t>
      </w:r>
      <w:r>
        <w:t xml:space="preserve">is thus a guardian of the environment as much as a producer of goods. They are implementing green chemistry principles that reduce hazardous substances and promote sustainable manufacturing practices. This shift is not only ethical but also increasingly necessary for Iran to maintain its access to global markets, which are becoming more stringent about environmental standards.</w:t>
      </w:r>
    </w:p>
    <w:bookmarkEnd w:id="22"/>
    <w:bookmarkStart w:id="23" w:name="X67120a19871f13cc91eddd0c8d0939b8e349a37"/>
    <w:p>
      <w:pPr>
        <w:pStyle w:val="Heading2"/>
      </w:pPr>
      <w:r>
        <w:t xml:space="preserve">Diversification Beyond Oil: The Pharmaceutical and Food Industries</w:t>
      </w:r>
    </w:p>
    <w:p>
      <w:pPr>
        <w:pStyle w:val="FirstParagraph"/>
      </w:pPr>
      <w:r>
        <w:t xml:space="preserve">While petrochemicals remain dominant, the scope of Chemical Engineering in</w:t>
      </w:r>
      <w:r>
        <w:t xml:space="preserve"> </w:t>
      </w:r>
      <w:r>
        <w:t xml:space="preserve">Iran Tehran</w:t>
      </w:r>
      <w:r>
        <w:t xml:space="preserve"> </w:t>
      </w:r>
      <w:r>
        <w:t xml:space="preserve">is broadening. The pharmaceutical industry in Iran has grown significantly, driven by a large population and a need for self-sufficiency in medical supplies. Here, Chemical Engineers work on drug formulation, purification processes, and quality control systems. Their expertise ensures that medications produced in</w:t>
      </w:r>
      <w:r>
        <w:t xml:space="preserve"> </w:t>
      </w:r>
      <w:r>
        <w:rPr>
          <w:bCs/>
          <w:b/>
        </w:rPr>
        <w:t xml:space="preserve">Iran Tehran</w:t>
      </w:r>
      <w:r>
        <w:t xml:space="preserve"> </w:t>
      </w:r>
      <w:r>
        <w:t xml:space="preserve">meet international safety standards.</w:t>
      </w:r>
    </w:p>
    <w:p>
      <w:pPr>
        <w:pStyle w:val="BodyText"/>
      </w:pPr>
      <w:r>
        <w:t xml:space="preserve">Similarly, the food processing sector relies heavily on Chemical Engineers for preservation techniques, packaging materials development, and nutritional analysis. In</w:t>
      </w:r>
      <w:r>
        <w:t xml:space="preserve"> </w:t>
      </w:r>
      <w:r>
        <w:t xml:space="preserve">Iran Tehran</w:t>
      </w:r>
      <w:r>
        <w:t xml:space="preserve">, where food security is a national priority, these engineers play a crucial role in extending shelf life and reducing post-harvest losses. This diversification highlights the versatility of the Chemical Engineer, proving that their skills are applicable far beyond traditional heavy industry.</w:t>
      </w:r>
    </w:p>
    <w:bookmarkEnd w:id="23"/>
    <w:bookmarkStart w:id="24" w:name="education-and-the-future-workforce"/>
    <w:p>
      <w:pPr>
        <w:pStyle w:val="Heading2"/>
      </w:pPr>
      <w:r>
        <w:t xml:space="preserve">Education and the Future Workforce</w:t>
      </w:r>
    </w:p>
    <w:p>
      <w:pPr>
        <w:pStyle w:val="FirstParagraph"/>
      </w:pPr>
      <w:r>
        <w:t xml:space="preserve">The foundation of this professional strength lies in</w:t>
      </w:r>
      <w:r>
        <w:t xml:space="preserve"> </w:t>
      </w:r>
      <w:r>
        <w:rPr>
          <w:bCs/>
          <w:b/>
        </w:rPr>
        <w:t xml:space="preserve">Iran Tehran</w:t>
      </w:r>
      <w:r>
        <w:t xml:space="preserve">'s robust academic institutions. Universities in</w:t>
      </w:r>
      <w:r>
        <w:t xml:space="preserve"> </w:t>
      </w:r>
      <w:r>
        <w:t xml:space="preserve">Iran Tehran</w:t>
      </w:r>
      <w:r>
        <w:t xml:space="preserve">, such as Sharif University of Technology and the University of Tehran, produce thousands of Chemical Engineering graduates annually. These programs emphasize rigorous theoretical foundations combined with practical laboratory experience. However, there is a continuous effort to update curricula to reflect global trends in data science, artificial intelligence, and sustainable engineering.</w:t>
      </w:r>
    </w:p>
    <w:p>
      <w:pPr>
        <w:pStyle w:val="BodyText"/>
      </w:pPr>
      <w:r>
        <w:t xml:space="preserve">The collaboration between academia and industry in</w:t>
      </w:r>
      <w:r>
        <w:t xml:space="preserve"> </w:t>
      </w:r>
      <w:r>
        <w:rPr>
          <w:bCs/>
          <w:b/>
        </w:rPr>
        <w:t xml:space="preserve">Iran Tehran</w:t>
      </w:r>
      <w:r>
        <w:t xml:space="preserve"> </w:t>
      </w:r>
      <w:r>
        <w:t xml:space="preserve">is strengthening. Research partnerships allow Chemical Engineers to apply theoretical knowledge to real-world problems, fostering a pipeline of talent ready to tackle the challenges of tomorrow. This educational ecosystem ensures that</w:t>
      </w:r>
      <w:r>
        <w:t xml:space="preserve"> </w:t>
      </w:r>
      <w:r>
        <w:t xml:space="preserve">Iran Tehran</w:t>
      </w:r>
      <w:r>
        <w:t xml:space="preserve"> </w:t>
      </w:r>
      <w:r>
        <w:t xml:space="preserve">remains competitive in the global engineering landscape.</w:t>
      </w:r>
    </w:p>
    <w:bookmarkEnd w:id="24"/>
    <w:bookmarkStart w:id="25" w:name="conclusion-a-vital-catalyst-for-progress"/>
    <w:p>
      <w:pPr>
        <w:pStyle w:val="Heading2"/>
      </w:pPr>
      <w:r>
        <w:t xml:space="preserve">Conclusion: A Vital Catalyst for Progress</w:t>
      </w:r>
    </w:p>
    <w:p>
      <w:pPr>
        <w:pStyle w:val="FirstParagraph"/>
      </w:pPr>
      <w:r>
        <w:t xml:space="preserve">In conclusion, the Chemical Engineer is more than a technician in</w:t>
      </w:r>
      <w:r>
        <w:t xml:space="preserve"> </w:t>
      </w:r>
      <w:r>
        <w:rPr>
          <w:bCs/>
          <w:b/>
        </w:rPr>
        <w:t xml:space="preserve">Iran Tehran</w:t>
      </w:r>
      <w:r>
        <w:t xml:space="preserve">; they are a catalyst for economic growth, technological independence, and environmental sustainability. From optimizing petrochemical complexes to developing pharmaceuticals and ensuring food security, their contributions are ubiquitous. The unique challenges faced by</w:t>
      </w:r>
      <w:r>
        <w:t xml:space="preserve"> </w:t>
      </w:r>
      <w:r>
        <w:t xml:space="preserve">Iran Tehran</w:t>
      </w:r>
      <w:r>
        <w:t xml:space="preserve">, including sanctions and environmental pressures, have only sharpened the skills of these professionals.</w:t>
      </w:r>
    </w:p>
    <w:p>
      <w:pPr>
        <w:pStyle w:val="BodyText"/>
      </w:pPr>
      <w:r>
        <w:t xml:space="preserve">As</w:t>
      </w:r>
      <w:r>
        <w:t xml:space="preserve"> </w:t>
      </w:r>
      <w:r>
        <w:rPr>
          <w:bCs/>
          <w:b/>
        </w:rPr>
        <w:t xml:space="preserve">Iran Tehran</w:t>
      </w:r>
      <w:r>
        <w:t xml:space="preserve"> </w:t>
      </w:r>
      <w:r>
        <w:t xml:space="preserve">moves forward into a future defined by digital transformation and green energy, the demand for skilled Chemical Engineers will only intensify. They are the architects of efficiency, the innovators of new materials, and the stewards of Iran's natural resources. Recognizing and supporting this profession is essential for</w:t>
      </w:r>
      <w:r>
        <w:t xml:space="preserve"> </w:t>
      </w:r>
      <w:r>
        <w:t xml:space="preserve">Iran Tehran</w:t>
      </w:r>
      <w:r>
        <w:t xml:space="preserve"> </w:t>
      </w:r>
      <w:r>
        <w:t xml:space="preserve">to achieve its full potential as a regional leader in science and industry. The story of Chemical Engineering in</w:t>
      </w:r>
      <w:r>
        <w:t xml:space="preserve"> </w:t>
      </w:r>
      <w:r>
        <w:rPr>
          <w:bCs/>
          <w:b/>
        </w:rPr>
        <w:t xml:space="preserve">Iran Tehran</w:t>
      </w:r>
      <w:r>
        <w:t xml:space="preserve"> </w:t>
      </w:r>
      <w:r>
        <w:t xml:space="preserve">is one of resilience, innovation, and indispensable value.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Iran Tehran</dc:title>
  <dc:creator/>
  <dc:language>en</dc:language>
  <cp:keywords/>
  <dcterms:created xsi:type="dcterms:W3CDTF">2026-07-29T10:11:12Z</dcterms:created>
  <dcterms:modified xsi:type="dcterms:W3CDTF">2026-07-29T10:11:12Z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