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0fb02d106690c7409374bc357ba33a3f691a1e1"/>
    <w:p>
      <w:pPr>
        <w:pStyle w:val="Heading1"/>
      </w:pPr>
      <w:r>
        <w:t xml:space="preserve">The Strategic Imperative of Chemical Engineering in Israel Tel Aviv</w:t>
      </w:r>
    </w:p>
    <w:p>
      <w:pPr>
        <w:pStyle w:val="FirstParagraph"/>
      </w:pPr>
      <w:r>
        <w:t xml:space="preserve">In the dynamic landscape of global science and industry, few professions embody the intersection of theoretical precision and practical innovation as profoundly as chemical engineering. This discipline serves as a critical pillar for modern society, transforming raw materials into valuable products through processes involving physical change, chemical reactions, or biological transformations. Nowhere is this transformation more vital than in Israel Tel Aviv**, a city that has evolved from a bustling Mediterranean port into a global powerhouse of technology and innovation known as "Silicon Wadi." In this context, the role of the Chemical Engineer** extends far beyond traditional manufacturing; it becomes central to addressing national security challenges, driving economic growth, and solving complex environmental issues unique to the region.</w:t>
      </w:r>
    </w:p>
    <w:bookmarkStart w:id="20" w:name="Xe9a3d8cb57368910016ea68e095462b1fbc0950"/>
    <w:p>
      <w:pPr>
        <w:pStyle w:val="Heading2"/>
      </w:pPr>
      <w:r>
        <w:t xml:space="preserve">The Foundation: Defining the Chemical Engineer's Role</w:t>
      </w:r>
    </w:p>
    <w:p>
      <w:pPr>
        <w:pStyle w:val="FirstParagraph"/>
      </w:pPr>
      <w:r>
        <w:t xml:space="preserve">A</w:t>
      </w:r>
    </w:p>
    <w:p>
      <w:pPr>
        <w:pStyle w:val="BodyText"/>
      </w:pPr>
      <w:r>
        <w:t xml:space="preserve">Chemical Engineer** is not merely a scientist who works with beakers and test tubes. Rather, they are problem solvers who design processes for converting raw materials or chemicals into more useful or valuable forms. They utilize principles of chemistry, physics, mathematics, and biology to develop economical solutions to societal problems. Whether it is creating new pharmaceuticals, optimizing fuel efficiency in engines, designing sustainable packaging materials,** or developing water purification systems**, the</w:t>
      </w:r>
    </w:p>
    <w:p>
      <w:pPr>
        <w:pStyle w:val="BodyText"/>
      </w:pPr>
      <w:r>
        <w:t xml:space="preserve">Chemical Engineer** operates at the nexus of science and industry. Their expertise lies in scaling up laboratory discoveries into mass production while ensuring safety, efficiency, and environmental sustainability.</w:t>
      </w:r>
    </w:p>
    <w:bookmarkEnd w:id="20"/>
    <w:bookmarkStart w:id="21" w:name="the-unique-context-of-israel-tel-aviv"/>
    <w:p>
      <w:pPr>
        <w:pStyle w:val="Heading2"/>
      </w:pPr>
      <w:r>
        <w:t xml:space="preserve">The Unique Context of Israel Tel Aviv</w:t>
      </w:r>
    </w:p>
    <w:p>
      <w:pPr>
        <w:pStyle w:val="FirstParagraph"/>
      </w:pPr>
      <w:r>
        <w:t xml:space="preserve">To understand the significance of this profession in Israel Tel Aviv**, one must first appreciate the unique geographical and socio-economic environment. Located on the coast of the Mediterranean Sea,**</w:t>
      </w:r>
    </w:p>
    <w:p>
      <w:pPr>
        <w:pStyle w:val="BodyText"/>
      </w:pPr>
      <w:r>
        <w:t xml:space="preserve">Israel Tel Aviv** faces specific challenges such as water scarcity, high energy demands, and dense urbanization. These constraints have necessitated a shift towards high-tech innovation and advanced manufacturing. The city is no longer just a financial hub; it has become a center for life sciences, cleantech**, and materials science. In this ecosystem,** the</w:t>
      </w:r>
    </w:p>
    <w:p>
      <w:pPr>
        <w:pStyle w:val="BodyText"/>
      </w:pPr>
      <w:r>
        <w:t xml:space="preserve">Chemical Engineer** plays a pivotal role in bridging the gap between academic research conducted at institutions like Tel Aviv University or the Weizmann Institute of Science** and industrial application.</w:t>
      </w:r>
    </w:p>
    <w:bookmarkEnd w:id="21"/>
    <w:bookmarkStart w:id="22" w:name="water-security-a-critical-domain"/>
    <w:p>
      <w:pPr>
        <w:pStyle w:val="Heading2"/>
      </w:pPr>
      <w:r>
        <w:t xml:space="preserve">Water Security: A Critical Domain</w:t>
      </w:r>
    </w:p>
    <w:p>
      <w:pPr>
        <w:pStyle w:val="FirstParagraph"/>
      </w:pPr>
      <w:r>
        <w:t xml:space="preserve">Perhaps no issue is more pressing for **Israel Tel Aviv**** than water security. With limited natural freshwater resources, the country has become a world leader in water technology. Here, chemical engineers are at the forefront of desalination technologies**, wastewater treatment**, and smart irrigation systems.** They design reverse osmosis membranes that allow for efficient salt removal from seawater and develop advanced oxidation processes to remove contaminants from wastewater, making it safe for agricultural reuse. In **Israel Tel Aviv****, where urban density places immense pressure on infrastructure,** these engineers ensure that the city’s water supply is resilient and sustainable. Their work directly contributes to national security by reducing dependence on external water sources.</w:t>
      </w:r>
    </w:p>
    <w:bookmarkEnd w:id="22"/>
    <w:bookmarkStart w:id="23" w:name="life-sciences-and-pharmaceuticals"/>
    <w:p>
      <w:pPr>
        <w:pStyle w:val="Heading2"/>
      </w:pPr>
      <w:r>
        <w:t xml:space="preserve">Life Sciences and Pharmaceuticals</w:t>
      </w:r>
    </w:p>
    <w:p>
      <w:pPr>
        <w:pStyle w:val="FirstParagraph"/>
      </w:pPr>
      <w:r>
        <w:t xml:space="preserve">**Israel Tel Aviv** is home to one of the most vibrant biotech industries in the world. From drug discovery platforms to personalized medicine, the region attracts significant investment and talent.</w:t>
      </w:r>
    </w:p>
    <w:p>
      <w:pPr>
        <w:pStyle w:val="BodyText"/>
      </w:pPr>
      <w:r>
        <w:t xml:space="preserve">Chemical Engineers** are essential in this sector, particularly in bioprocessing**. They design reactors for cultivating cells and bacteria used to produce vaccines, antibodies, and other therapeutic proteins. The challenge lies not only in producing these complex molecules but also in purifying them to pharmaceutical-grade standards at a commercial scale. In the high-stakes environment of **Israel Tel Aviv****’s tech-driven medical scene,** chemical engineers ensure that innovations move swiftly from the benchtop to patient care, maintaining rigorous quality control and safety standards.</w:t>
      </w:r>
    </w:p>
    <w:bookmarkEnd w:id="23"/>
    <w:bookmarkStart w:id="24" w:name="X9df8fa0bce339b683f455ecd0dcab52a6a1bc3e"/>
    <w:p>
      <w:pPr>
        <w:pStyle w:val="Heading2"/>
      </w:pPr>
      <w:r>
        <w:t xml:space="preserve">Environmental Sustainability and Cleantech</w:t>
      </w:r>
    </w:p>
    <w:p>
      <w:pPr>
        <w:pStyle w:val="FirstParagraph"/>
      </w:pPr>
      <w:r>
        <w:t xml:space="preserve">As global awareness of climate change grows, so does the demand for sustainable industrial practices. **Israel Tel Aviv** is increasingly positioning itself as a leader in cleantech**—clean technology—aimed at reducing carbon footprints and promoting circular economy principles.</w:t>
      </w:r>
    </w:p>
    <w:p>
      <w:pPr>
        <w:pStyle w:val="BodyText"/>
      </w:pPr>
      <w:r>
        <w:t xml:space="preserve">Chemical Engineers** contribute by developing green chemistry processes that minimize waste and toxicity. They design systems for recycling plastics, capturing carbon emissions from industrial processes, and producing biofuels from agricultural waste. In a city like **Israel Tel Aviv****,** where environmental regulations are tightening and public pressure for sustainability is mounting,** the</w:t>
      </w:r>
    </w:p>
    <w:p>
      <w:pPr>
        <w:pStyle w:val="BodyText"/>
      </w:pPr>
      <w:r>
        <w:t xml:space="preserve">Chemical Engineer** serves as an agent of change, ensuring that industrial growth does not come at the expense of ecological health.</w:t>
      </w:r>
    </w:p>
    <w:bookmarkEnd w:id="24"/>
    <w:bookmarkStart w:id="25" w:name="economic-impact-and-innovation"/>
    <w:p>
      <w:pPr>
        <w:pStyle w:val="Heading2"/>
      </w:pPr>
      <w:r>
        <w:t xml:space="preserve">Economic Impact and Innovation</w:t>
      </w:r>
    </w:p>
    <w:p>
      <w:pPr>
        <w:pStyle w:val="FirstParagraph"/>
      </w:pPr>
      <w:r>
        <w:t xml:space="preserve">Beyond technical contributions, the</w:t>
      </w:r>
    </w:p>
    <w:p>
      <w:pPr>
        <w:pStyle w:val="BodyText"/>
      </w:pPr>
      <w:r>
        <w:t xml:space="preserve">Chemical Engineer** in **Israel Tel Aviv**** is a key driver of economic prosperity. The city’s economy relies heavily on high-value-added industries, many of which depend on chemical processing technologies. By optimizing production processes, reducing costs,** and innovating new materials,** these engineers enhance the competitiveness of Israeli firms in the global market. They work within startups and multinational corporations alike**, fostering a culture of innovation that attracts international investment. Furthermore, their ability to translate complex scientific concepts into practical applications makes them invaluable collaborators with software engineers, data scientists**, and business strategists** in multidisciplinary teams.</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Chemical Engineer** is an indispensable asset in **Israel Tel Aviv****. Their work addresses critical challenges related to water security, healthcare,** and environmental sustainability**—issues that define the modern urban experience. By leveraging their expertise in process design, materials science,** and biological engineering**, they contribute to building a resilient, innovative,** and sustainable future for the city. As **Israel Tel Aviv** continues to grow as a global tech hub**, the demand for skilled</w:t>
      </w:r>
    </w:p>
    <w:p>
      <w:pPr>
        <w:pStyle w:val="BodyText"/>
      </w:pPr>
      <w:r>
        <w:t xml:space="preserve">Chemical Engineers** will only increase, underscoring their vital role in shaping both the local economy and the broader societal well-being of this vibrant metropolitan area.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Israel Tel Aviv</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