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ee93a01df82cfe99bc7f8050d85f3b117701f1e"/>
    <w:p>
      <w:pPr>
        <w:pStyle w:val="Heading1"/>
      </w:pPr>
      <w:r>
        <w:t xml:space="preserve">The Strategic Intersection of Chemical Engineering and Vision 2030 in Saudi Arabia Jeddah</w:t>
      </w:r>
    </w:p>
    <w:p>
      <w:pPr>
        <w:pStyle w:val="FirstParagraph"/>
      </w:pPr>
      <w:r>
        <w:t xml:space="preserve">The landscape of modern industrial development is defined by the seamless integration of scientific innovation, economic strategy, and infrastructural growth. At the heart of this complex ecosystem lies the profession of chemical engineering. As one seeks to understand the trajectory of</w:t>
      </w:r>
      <w:r>
        <w:t xml:space="preserve"> </w:t>
      </w:r>
      <w:r>
        <w:rPr>
          <w:bCs/>
          <w:b/>
        </w:rPr>
        <w:t xml:space="preserve">Saudi Arabia Jeddah</w:t>
      </w:r>
      <w:r>
        <w:t xml:space="preserve">, it becomes immediately apparent that this city is not merely a historical gateway or a tourist destination; it is rapidly transforming into a critical hub for advanced manufacturing and industrial diversification. Consequently, the role of the</w:t>
      </w:r>
      <w:r>
        <w:t xml:space="preserve"> </w:t>
      </w:r>
      <w:r>
        <w:rPr>
          <w:bCs/>
          <w:b/>
        </w:rPr>
        <w:t xml:space="preserve">Chemical Engineer</w:t>
      </w:r>
      <w:r>
        <w:t xml:space="preserve"> </w:t>
      </w:r>
      <w:r>
        <w:t xml:space="preserve">in this region has evolved from traditional process optimization to becoming a pivotal architect of national economic resilience. This essay explores how chemical engineering serves as the backbone of</w:t>
      </w:r>
      <w:r>
        <w:t xml:space="preserve"> </w:t>
      </w:r>
      <w:r>
        <w:rPr>
          <w:bCs/>
          <w:b/>
        </w:rPr>
        <w:t xml:space="preserve">Saudi Arabia Jeddah</w:t>
      </w:r>
      <w:r>
        <w:t xml:space="preserve">'s transition toward a knowledge-based economy under Vision 2030.</w:t>
      </w:r>
    </w:p>
    <w:bookmarkStart w:id="20" w:name="Xc4879444176a6e20ef176d1870cd94fc6d95bd4"/>
    <w:p>
      <w:pPr>
        <w:pStyle w:val="Heading2"/>
      </w:pPr>
      <w:r>
        <w:t xml:space="preserve">The Historical Context and Industrial Evolution</w:t>
      </w:r>
    </w:p>
    <w:p>
      <w:pPr>
        <w:pStyle w:val="FirstParagraph"/>
      </w:pPr>
      <w:r>
        <w:t xml:space="preserve">To appreciate the current significance of the</w:t>
      </w:r>
      <w:r>
        <w:t xml:space="preserve"> </w:t>
      </w:r>
      <w:r>
        <w:rPr>
          <w:bCs/>
          <w:b/>
        </w:rPr>
        <w:t xml:space="preserve">Chemical Engineer</w:t>
      </w:r>
      <w:r>
        <w:t xml:space="preserve">, one must first acknowledge the industrial heritage of</w:t>
      </w:r>
      <w:r>
        <w:t xml:space="preserve"> </w:t>
      </w:r>
      <w:r>
        <w:rPr>
          <w:bCs/>
          <w:b/>
        </w:rPr>
        <w:t xml:space="preserve">Saudi Arabia Jeddah</w:t>
      </w:r>
      <w:r>
        <w:t xml:space="preserve">. Located on the eastern coast of the Red Sea, Jeddah has historically served as a primary port for trade and logistics. However, in recent decades, its strategic location has made it an ideal site for heavy industry. The establishment of major petrochemical complexes and refineries in the vicinity transformed the city into an industrial powerhouse. These facilities require sophisticated management of fluid dynamics, thermodynamics, and reaction kinetics—core competencies of chemical engineering.</w:t>
      </w:r>
    </w:p>
    <w:p>
      <w:pPr>
        <w:pStyle w:val="BodyText"/>
      </w:pPr>
      <w:r>
        <w:t xml:space="preserve">In this context, chemical engineers are not just maintenance technicians; they are innovators who design processes that convert raw hydrocarbons into high-value products such as polymers, fertilizers, and advanced materials. As</w:t>
      </w:r>
      <w:r>
        <w:t xml:space="preserve"> </w:t>
      </w:r>
      <w:r>
        <w:rPr>
          <w:bCs/>
          <w:b/>
        </w:rPr>
        <w:t xml:space="preserve">Saudi Arabia Jeddah</w:t>
      </w:r>
      <w:r>
        <w:t xml:space="preserve"> </w:t>
      </w:r>
      <w:r>
        <w:t xml:space="preserve">seeks to reduce its reliance on crude oil exports by processing resources domestically before export, the demand for skilled professionals who can optimize these conversion processes has skyrocketed. The</w:t>
      </w:r>
      <w:r>
        <w:t xml:space="preserve"> </w:t>
      </w:r>
      <w:r>
        <w:rPr>
          <w:bCs/>
          <w:b/>
        </w:rPr>
        <w:t xml:space="preserve">Chemical Engineer</w:t>
      </w:r>
      <w:r>
        <w:t xml:space="preserve"> </w:t>
      </w:r>
      <w:r>
        <w:t xml:space="preserve">is therefore essential in maximizing efficiency and profitability within the existing industrial infrastructure.</w:t>
      </w:r>
    </w:p>
    <w:bookmarkEnd w:id="20"/>
    <w:bookmarkStart w:id="21" w:name="vision-2030-a-catalyst-for-innovation"/>
    <w:p>
      <w:pPr>
        <w:pStyle w:val="Heading2"/>
      </w:pPr>
      <w:r>
        <w:t xml:space="preserve">Vision 2030: A Catalyst for Innovation</w:t>
      </w:r>
    </w:p>
    <w:p>
      <w:pPr>
        <w:pStyle w:val="FirstParagraph"/>
      </w:pPr>
      <w:r>
        <w:t xml:space="preserve">The launch of Vision 2030 by the Kingdom has fundamentally altered the job market and industrial focus in</w:t>
      </w:r>
      <w:r>
        <w:t xml:space="preserve"> </w:t>
      </w:r>
      <w:r>
        <w:rPr>
          <w:bCs/>
          <w:b/>
        </w:rPr>
        <w:t xml:space="preserve">Saudi Arabia Jeddah</w:t>
      </w:r>
      <w:r>
        <w:t xml:space="preserve">. The vision explicitly aims to diversify the economy away from oil dependency toward sectors such as mining, renewable energy, pharmaceuticals, and advanced manufacturing. For</w:t>
      </w:r>
      <w:r>
        <w:t xml:space="preserve"> </w:t>
      </w:r>
      <w:r>
        <w:rPr>
          <w:bCs/>
          <w:b/>
        </w:rPr>
        <w:t xml:space="preserve">Saudi Arabia Jeddah</w:t>
      </w:r>
      <w:r>
        <w:t xml:space="preserve">, this means expanding its industrial zones beyond traditional petrochemicals into new frontiers where chemical engineering principles are equally applicable.</w:t>
      </w:r>
    </w:p>
    <w:p>
      <w:pPr>
        <w:pStyle w:val="BodyText"/>
      </w:pPr>
      <w:r>
        <w:t xml:space="preserve">In the realm of renewable energy, chemical engineers play a crucial role in developing solar cell technologies, hydrogen production via electrolysis, and carbon capture utilization and storage (CCUS) systems. Given the arid climate of the region, water management is also critical. Chemical engineers are at the forefront of designing desalination plants that provide fresh water for both industrial use and human consumption. These projects in</w:t>
      </w:r>
      <w:r>
        <w:t xml:space="preserve"> </w:t>
      </w:r>
      <w:r>
        <w:rPr>
          <w:bCs/>
          <w:b/>
        </w:rPr>
        <w:t xml:space="preserve">Saudi Arabia Jeddah</w:t>
      </w:r>
      <w:r>
        <w:t xml:space="preserve"> </w:t>
      </w:r>
      <w:r>
        <w:t xml:space="preserve">represent some of the most technologically advanced engineering challenges in the world, requiring expertise in membrane technologies and energy-efficient separation processes.</w:t>
      </w:r>
    </w:p>
    <w:bookmarkEnd w:id="21"/>
    <w:bookmarkStart w:id="22" w:name="Xa647aea48943cf6d5aff0b1f0917ee920c7952d"/>
    <w:p>
      <w:pPr>
        <w:pStyle w:val="Heading2"/>
      </w:pPr>
      <w:r>
        <w:t xml:space="preserve">Sustainability and Environmental Stewardship</w:t>
      </w:r>
    </w:p>
    <w:p>
      <w:pPr>
        <w:pStyle w:val="FirstParagraph"/>
      </w:pPr>
      <w:r>
        <w:t xml:space="preserve">A major pillar of modern chemical engineering is sustainability. As</w:t>
      </w:r>
      <w:r>
        <w:t xml:space="preserve"> </w:t>
      </w:r>
      <w:r>
        <w:rPr>
          <w:bCs/>
          <w:b/>
        </w:rPr>
        <w:t xml:space="preserve">Saudi Arabia Jeddah</w:t>
      </w:r>
      <w:r>
        <w:t xml:space="preserve"> </w:t>
      </w:r>
      <w:r>
        <w:t xml:space="preserve">positions itself as a global leader in green industry, the ethical responsibility of the</w:t>
      </w:r>
      <w:r>
        <w:t xml:space="preserve"> </w:t>
      </w:r>
      <w:r>
        <w:rPr>
          <w:bCs/>
          <w:b/>
        </w:rPr>
        <w:t xml:space="preserve">Chemical Engineer</w:t>
      </w:r>
      <w:r>
        <w:t xml:space="preserve"> </w:t>
      </w:r>
      <w:r>
        <w:t xml:space="preserve">has never been more pronounced. The region faces unique environmental challenges, including high temperatures and limited freshwater resources. Chemical engineers are tasked with developing closed-loop systems that minimize waste and maximize resource recovery.</w:t>
      </w:r>
    </w:p>
    <w:p>
      <w:pPr>
        <w:pStyle w:val="BodyText"/>
      </w:pPr>
      <w:r>
        <w:t xml:space="preserve">In</w:t>
      </w:r>
      <w:r>
        <w:t xml:space="preserve"> </w:t>
      </w:r>
      <w:r>
        <w:rPr>
          <w:bCs/>
          <w:b/>
        </w:rPr>
        <w:t xml:space="preserve">Saudi Arabia Jeddah</w:t>
      </w:r>
      <w:r>
        <w:t xml:space="preserve">, this involves implementing circular economy principles within industrial parks. Engineers design processes that treat wastewater for reuse in irrigation or industrial cooling, reducing the strain on municipal water supplies. Furthermore, they are developing biodegradable materials and green chemistry approaches to reduce the environmental footprint of manufacturing. The commitment to sustainability in</w:t>
      </w:r>
      <w:r>
        <w:t xml:space="preserve"> </w:t>
      </w:r>
      <w:r>
        <w:rPr>
          <w:bCs/>
          <w:b/>
        </w:rPr>
        <w:t xml:space="preserve">Saudi Arabia Jeddah</w:t>
      </w:r>
      <w:r>
        <w:t xml:space="preserve"> </w:t>
      </w:r>
      <w:r>
        <w:t xml:space="preserve">is not just a regulatory requirement but a competitive advantage, attracting international investment from companies prioritizing environmental, social, and governance (ESG) criteria.</w:t>
      </w:r>
    </w:p>
    <w:bookmarkEnd w:id="22"/>
    <w:bookmarkStart w:id="23" w:name="education-and-human-capital-development"/>
    <w:p>
      <w:pPr>
        <w:pStyle w:val="Heading2"/>
      </w:pPr>
      <w:r>
        <w:t xml:space="preserve">Education and Human Capital Development</w:t>
      </w:r>
    </w:p>
    <w:p>
      <w:pPr>
        <w:pStyle w:val="FirstParagraph"/>
      </w:pPr>
      <w:r>
        <w:t xml:space="preserve">The success of chemical engineering initiatives in</w:t>
      </w:r>
      <w:r>
        <w:t xml:space="preserve"> </w:t>
      </w:r>
      <w:r>
        <w:rPr>
          <w:bCs/>
          <w:b/>
        </w:rPr>
        <w:t xml:space="preserve">Saudi Arabia Jeddah</w:t>
      </w:r>
      <w:r>
        <w:t xml:space="preserve"> </w:t>
      </w:r>
      <w:r>
        <w:t xml:space="preserve">relies heavily on a robust pipeline of talent. Universities in the region are expanding their chemical engineering curricula to include modules on data analytics, artificial intelligence, and sustainable design. This educational shift ensures that the next generation of engineers is equipped to handle digital twins, predictive maintenance algorithms, and complex simulation tools.</w:t>
      </w:r>
    </w:p>
    <w:p>
      <w:pPr>
        <w:pStyle w:val="BodyText"/>
      </w:pPr>
      <w:r>
        <w:t xml:space="preserve">Collaboration between academia and industry in</w:t>
      </w:r>
      <w:r>
        <w:t xml:space="preserve"> </w:t>
      </w:r>
      <w:r>
        <w:rPr>
          <w:bCs/>
          <w:b/>
        </w:rPr>
        <w:t xml:space="preserve">Saudi Arabia Jeddah</w:t>
      </w:r>
      <w:r>
        <w:t xml:space="preserve"> </w:t>
      </w:r>
      <w:r>
        <w:t xml:space="preserve">is intensifying. Internships, research partnerships, and joint ventures allow students to gain practical experience in real-world settings. The goal of Saudi Vision 2030 includes increasing the participation of Saudi nationals in technical roles. Therefore, the</w:t>
      </w:r>
      <w:r>
        <w:t xml:space="preserve"> </w:t>
      </w:r>
      <w:r>
        <w:rPr>
          <w:bCs/>
          <w:b/>
        </w:rPr>
        <w:t xml:space="preserve">Chemical Engineer</w:t>
      </w:r>
      <w:r>
        <w:t xml:space="preserve"> </w:t>
      </w:r>
      <w:r>
        <w:t xml:space="preserve">in this region is often engaged in mentorship and capacity-building activities, ensuring that local talent can lead innovation rather than merely executing foreign-directed projects.</w:t>
      </w:r>
    </w:p>
    <w:bookmarkEnd w:id="23"/>
    <w:bookmarkStart w:id="24" w:name="X70ab74303e96c95adf05ccc67125229dae611b4"/>
    <w:p>
      <w:pPr>
        <w:pStyle w:val="Heading2"/>
      </w:pPr>
      <w:r>
        <w:t xml:space="preserve">The Future Outlook: Jeddah as a Regional Hub</w:t>
      </w:r>
    </w:p>
    <w:p>
      <w:pPr>
        <w:pStyle w:val="FirstParagraph"/>
      </w:pPr>
      <w:r>
        <w:t xml:space="preserve">Looking ahead, the trajectory of</w:t>
      </w:r>
      <w:r>
        <w:t xml:space="preserve"> </w:t>
      </w:r>
      <w:r>
        <w:rPr>
          <w:bCs/>
          <w:b/>
        </w:rPr>
        <w:t xml:space="preserve">Saudi Arabia Jeddah</w:t>
      </w:r>
      <w:r>
        <w:t xml:space="preserve"> </w:t>
      </w:r>
      <w:r>
        <w:t xml:space="preserve">suggests continued growth in high-tech industries. The city is developing special economic zones designed to attract global manufacturing giants. These zones will house facilities for battery production, electric vehicle components, and pharmaceuticals—all sectors that are deeply reliant on chemical engineering expertise.</w:t>
      </w:r>
    </w:p>
    <w:p>
      <w:pPr>
        <w:pStyle w:val="BodyText"/>
      </w:pPr>
      <w:r>
        <w:t xml:space="preserve">The</w:t>
      </w:r>
      <w:r>
        <w:t xml:space="preserve"> </w:t>
      </w:r>
      <w:r>
        <w:rPr>
          <w:bCs/>
          <w:b/>
        </w:rPr>
        <w:t xml:space="preserve">Chemical Engineer</w:t>
      </w:r>
      <w:r>
        <w:t xml:space="preserve"> </w:t>
      </w:r>
      <w:r>
        <w:t xml:space="preserve">will be instrumental in scaling up pilot projects into full-scale commercial operations. Their ability to troubleshoot process upsets, optimize yield, and ensure safety standards will determine the viability of these new industries. Moreover, as digitalization becomes pervasive, chemical engineers must embrace Industry 4.0 technologies. This includes using IoT sensors for real-time monitoring of chemical processes and employing machine learning to predict equipment failures before they occur.</w:t>
      </w:r>
    </w:p>
    <w:bookmarkEnd w:id="24"/>
    <w:bookmarkStart w:id="25" w:name="conclusion"/>
    <w:p>
      <w:pPr>
        <w:pStyle w:val="Heading2"/>
      </w:pPr>
      <w:r>
        <w:t xml:space="preserve">Conclusion</w:t>
      </w:r>
    </w:p>
    <w:p>
      <w:pPr>
        <w:pStyle w:val="FirstParagraph"/>
      </w:pPr>
      <w:r>
        <w:t xml:space="preserve">In conclusion, the synergy between the profession of chemical engineering and the economic ambitions of</w:t>
      </w:r>
      <w:r>
        <w:t xml:space="preserve"> </w:t>
      </w:r>
      <w:r>
        <w:rPr>
          <w:bCs/>
          <w:b/>
        </w:rPr>
        <w:t xml:space="preserve">Saudi Arabia Jeddah</w:t>
      </w:r>
      <w:r>
        <w:t xml:space="preserve"> </w:t>
      </w:r>
      <w:r>
        <w:t xml:space="preserve">creates a dynamic and promising landscape. The</w:t>
      </w:r>
      <w:r>
        <w:t xml:space="preserve"> </w:t>
      </w:r>
      <w:r>
        <w:rPr>
          <w:bCs/>
          <w:b/>
        </w:rPr>
        <w:t xml:space="preserve">Chemical Engineer</w:t>
      </w:r>
      <w:r>
        <w:t xml:space="preserve"> </w:t>
      </w:r>
      <w:r>
        <w:t xml:space="preserve">is no longer confined to oil refineries; they are active in renewable energy, water security, pharmaceuticals, and advanced materials. As</w:t>
      </w:r>
      <w:r>
        <w:t xml:space="preserve"> </w:t>
      </w:r>
      <w:r>
        <w:rPr>
          <w:bCs/>
          <w:b/>
        </w:rPr>
        <w:t xml:space="preserve">Saudi Arabia Jeddah</w:t>
      </w:r>
      <w:r>
        <w:t xml:space="preserve"> </w:t>
      </w:r>
      <w:r>
        <w:t xml:space="preserve">continues its transformation under Vision 2030, the demand for skilled chemical engineers will only grow.</w:t>
      </w:r>
    </w:p>
    <w:p>
      <w:pPr>
        <w:pStyle w:val="BodyText"/>
      </w:pPr>
      <w:r>
        <w:t xml:space="preserve">The challenges facing the region—diversification of economy, environmental sustainability, and technological advancement—are all solvable through rigorous application of chemical engineering principles. By fostering innovation, investing in education, and committing to sustainable practices,</w:t>
      </w:r>
      <w:r>
        <w:t xml:space="preserve"> </w:t>
      </w:r>
      <w:r>
        <w:rPr>
          <w:bCs/>
          <w:b/>
        </w:rPr>
        <w:t xml:space="preserve">Saudi Arabia Jeddah</w:t>
      </w:r>
      <w:r>
        <w:t xml:space="preserve"> </w:t>
      </w:r>
      <w:r>
        <w:t xml:space="preserve">can leverage its industrial base to become a global leader in advanced manufacturing. The future of this city is not just built on concrete and steel, but on the molecular innovations driven by dedicated chemical engineers.</w:t>
      </w:r>
    </w:p>
    <w:p>
      <w:pPr>
        <w:pStyle w:val="BlockText"/>
      </w:pPr>
      <w:r>
        <w:t xml:space="preserve">"The role of the Chemical Engineer in Saudi Arabia Jeddah is defined by adaptation, innovation, and a steadfast commitment to sustainable industrial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Saudi Arabia Jeddah</dc:title>
  <dc:creator/>
  <dc:language>en</dc:language>
  <cp:keywords/>
  <dcterms:created xsi:type="dcterms:W3CDTF">2026-07-29T07:02:11Z</dcterms:created>
  <dcterms:modified xsi:type="dcterms:W3CDTF">2026-07-29T07:02:11Z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