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a7d4add762df95478a6147bd5e909aff8c74ecf"/>
    <w:p>
      <w:pPr>
        <w:pStyle w:val="Heading1"/>
      </w:pPr>
      <w:r>
        <w:t xml:space="preserve">The Strategic Imperative of the Chemical Engineer in Singapore Singapore</w:t>
      </w:r>
    </w:p>
    <w:p>
      <w:pPr>
        <w:pStyle w:val="FirstParagraph"/>
      </w:pPr>
      <w:r>
        <w:t xml:space="preserve">In the intricate tapestry of modern economic development, few professions are as foundational yet as dynamically evolving as that of the</w:t>
      </w:r>
      <w:r>
        <w:t xml:space="preserve"> </w:t>
      </w:r>
      <w:r>
        <w:rPr>
          <w:bCs/>
          <w:b/>
        </w:rPr>
        <w:t xml:space="preserve">Ethical Engineer</w:t>
      </w:r>
      <w:r>
        <w:t xml:space="preserve">. Nowhere is this truth more palpable than in the unique socio-economic landscape of</w:t>
      </w:r>
      <w:r>
        <w:t xml:space="preserve"> </w:t>
      </w:r>
      <w:r>
        <w:rPr>
          <w:bCs/>
          <w:b/>
        </w:rPr>
        <w:t xml:space="preserve">Singapore Singapore</w:t>
      </w:r>
      <w:r>
        <w:t xml:space="preserve">. As a city-state with virtually no natural resources, land scarcity issues, and a profound reliance on global trade networks, Singapore has positioned itself as a global hub for high-value manufacturing. At the heart of this industrial prowess lies the</w:t>
      </w:r>
      <w:r>
        <w:t xml:space="preserve"> </w:t>
      </w:r>
      <w:r>
        <w:rPr>
          <w:bCs/>
          <w:b/>
        </w:rPr>
        <w:t xml:space="preserve">Chemical Engineer</w:t>
      </w:r>
      <w:r>
        <w:t xml:space="preserve">, whose role extends far beyond traditional laboratory work to encompass innovation in sustainability, digital integration, and strategic resource management. This essay explores the critical importance of chemical engineering within the context of</w:t>
      </w:r>
      <w:r>
        <w:t xml:space="preserve"> </w:t>
      </w:r>
      <w:r>
        <w:rPr>
          <w:bCs/>
          <w:b/>
        </w:rPr>
        <w:t xml:space="preserve">Singapore Singapore</w:t>
      </w:r>
      <w:r>
        <w:t xml:space="preserve">, highlighting how these professionals are instrumental in driving national resilience and economic growth.</w:t>
      </w:r>
    </w:p>
    <w:bookmarkStart w:id="20" w:name="the-pillar-of-economic-diversification"/>
    <w:p>
      <w:pPr>
        <w:pStyle w:val="Heading2"/>
      </w:pPr>
      <w:r>
        <w:t xml:space="preserve">The Pillar of Economic Diversification</w:t>
      </w:r>
    </w:p>
    <w:p>
      <w:pPr>
        <w:pStyle w:val="FirstParagraph"/>
      </w:pPr>
      <w:r>
        <w:t xml:space="preserve">To understand the necessity of a</w:t>
      </w:r>
      <w:r>
        <w:t xml:space="preserve"> </w:t>
      </w:r>
      <w:r>
        <w:rPr>
          <w:bCs/>
          <w:b/>
        </w:rPr>
        <w:t xml:space="preserve">Chemical Engineer</w:t>
      </w:r>
      <w:r>
        <w:t xml:space="preserve">, one must first appreciate the industrial backbone of</w:t>
      </w:r>
      <w:r>
        <w:t xml:space="preserve"> </w:t>
      </w:r>
      <w:r>
        <w:rPr>
          <w:bCs/>
          <w:b/>
        </w:rPr>
        <w:t xml:space="preserve">Singapore Singapore</w:t>
      </w:r>
      <w:r>
        <w:t xml:space="preserve">. The country is home to one of the world’s largest petrochemical clusters, particularly along Jurong Island. This concentration is not accidental but rather the result of decades of strategic planning to transform a small port into a global energy and chemical hub. Here,</w:t>
      </w:r>
      <w:r>
        <w:t xml:space="preserve"> </w:t>
      </w:r>
      <w:r>
        <w:rPr>
          <w:bCs/>
          <w:b/>
        </w:rPr>
        <w:t xml:space="preserve">Chemical Engineer</w:t>
      </w:r>
      <w:r>
        <w:t xml:space="preserve"> </w:t>
      </w:r>
      <w:r>
        <w:t xml:space="preserve">professionals are tasked with designing, optimizing, and maintaining complex processing plants that refine crude oil into high-value plastics, fibers, and specialty chemicals. These engineers ensure that the conversion processes are not only efficient but also safe and environmentally compliant. Without their expertise in thermodynamics, fluid mechanics, and reaction kinetics, the sheer scale of operations required to sustain</w:t>
      </w:r>
      <w:r>
        <w:t xml:space="preserve"> </w:t>
      </w:r>
      <w:r>
        <w:rPr>
          <w:bCs/>
          <w:b/>
        </w:rPr>
        <w:t xml:space="preserve">Singapore Singapore</w:t>
      </w:r>
      <w:r>
        <w:t xml:space="preserve">’s import-export economy would be impossible to manage effectively.</w:t>
      </w:r>
    </w:p>
    <w:p>
      <w:pPr>
        <w:pStyle w:val="BodyText"/>
      </w:pPr>
      <w:r>
        <w:t xml:space="preserve">Chemical Engineer is expanding beyond traditional hydrocarbons. As global markets shift towards sustainable energy sources, chemical engineers in</w:t>
      </w:r>
      <w:r>
        <w:t xml:space="preserve"> </w:t>
      </w:r>
      <w:r>
        <w:rPr>
          <w:bCs/>
          <w:b/>
        </w:rPr>
        <w:t xml:space="preserve">Singapore Singapore</w:t>
      </w:r>
      <w:r>
        <w:t xml:space="preserve"> </w:t>
      </w:r>
      <w:r>
        <w:t xml:space="preserve">are leading the charge in hydrogen economy initiatives. They are designing facilities for hydrogen production, storage, and distribution, positioning the nation as a potential green fuel hub for Asia. This transition requires a deep understanding of electrochemistry and materials science, skills that are core to modern chemical engineering education. By adapting their skill sets to meet new energy demands, these professionals ensure that</w:t>
      </w:r>
      <w:r>
        <w:t xml:space="preserve"> </w:t>
      </w:r>
      <w:r>
        <w:rPr>
          <w:bCs/>
          <w:b/>
        </w:rPr>
        <w:t xml:space="preserve">Singapore Singapore</w:t>
      </w:r>
      <w:r>
        <w:t xml:space="preserve"> </w:t>
      </w:r>
      <w:r>
        <w:t xml:space="preserve">remains competitive in a decarbonizing global economy.</w:t>
      </w:r>
    </w:p>
    <w:bookmarkEnd w:id="20"/>
    <w:bookmarkStart w:id="21" w:name="Xa647aea48943cf6d5aff0b1f0917ee920c7952d"/>
    <w:p>
      <w:pPr>
        <w:pStyle w:val="Heading2"/>
      </w:pPr>
      <w:r>
        <w:t xml:space="preserve">Sustainability and Environmental Stewardship</w:t>
      </w:r>
    </w:p>
    <w:p>
      <w:pPr>
        <w:pStyle w:val="FirstParagraph"/>
      </w:pPr>
      <w:r>
        <w:t xml:space="preserve">In an era defined by climate change, the mandate for a</w:t>
      </w:r>
      <w:r>
        <w:t xml:space="preserve"> </w:t>
      </w:r>
      <w:r>
        <w:rPr>
          <w:bCs/>
          <w:b/>
        </w:rPr>
        <w:t xml:space="preserve">Chemical Engineer</w:t>
      </w:r>
      <w:r>
        <w:t xml:space="preserve"> </w:t>
      </w:r>
      <w:r>
        <w:t xml:space="preserve">has evolved to include rigorous environmental stewardship.</w:t>
      </w:r>
      <w:r>
        <w:t xml:space="preserve"> </w:t>
      </w:r>
      <w:r>
        <w:rPr>
          <w:bCs/>
          <w:b/>
        </w:rPr>
        <w:t xml:space="preserve">Singapore Singapore</w:t>
      </w:r>
      <w:r>
        <w:t xml:space="preserve">, with its high population density and limited land area, faces unique challenges regarding waste management and water security. The National Water Agency’s NEWater initiative is a testament to this innovation, where advanced membrane technologies and chemical processes are used to recycle wastewater into ultra-clean drinking water.</w:t>
      </w:r>
      <w:r>
        <w:t xml:space="preserve"> </w:t>
      </w:r>
      <w:r>
        <w:rPr>
          <w:bCs/>
          <w:b/>
        </w:rPr>
        <w:t xml:space="preserve">Chemical Engineer</w:t>
      </w:r>
      <w:r>
        <w:t xml:space="preserve"> </w:t>
      </w:r>
      <w:r>
        <w:t xml:space="preserve">professionals are the architects of these systems, ensuring that contaminants are removed through precise chemical treatments and filtration methods. Their work directly contributes to Singapore’s “Three Waters” strategy—ensuring water sustainability for future generations.</w:t>
      </w:r>
    </w:p>
    <w:p>
      <w:pPr>
        <w:pStyle w:val="BodyText"/>
      </w:pPr>
      <w:r>
        <w:t xml:space="preserve">Singapore Singapore relies heavily on chemical engineering solutions. Traditional linear models of take-make-dispose are being replaced by systems where waste is viewed as a resource. Chemical engineers are developing catalytic processes that can break down plastics into their monomeric components, allowing for infinite recycling without degradation of quality. In</w:t>
      </w:r>
      <w:r>
        <w:t xml:space="preserve"> </w:t>
      </w:r>
      <w:r>
        <w:rPr>
          <w:bCs/>
          <w:b/>
        </w:rPr>
        <w:t xml:space="preserve">Singapore Singapore</w:t>
      </w:r>
      <w:r>
        <w:t xml:space="preserve">, where landfills are scarce and incineration has environmental costs, these circular solutions are vital. The ability of a</w:t>
      </w:r>
      <w:r>
        <w:t xml:space="preserve"> </w:t>
      </w:r>
      <w:r>
        <w:rPr>
          <w:bCs/>
          <w:b/>
        </w:rPr>
        <w:t xml:space="preserve">Chemical Engineer</w:t>
      </w:r>
      <w:r>
        <w:t xml:space="preserve"> </w:t>
      </w:r>
      <w:r>
        <w:t xml:space="preserve">to design processes that minimize waste and maximize resource recovery is crucial for maintaining the ecological balance of this island nation.</w:t>
      </w:r>
    </w:p>
    <w:bookmarkEnd w:id="21"/>
    <w:bookmarkStart w:id="22" w:name="digitalization-and-industry-4.0"/>
    <w:p>
      <w:pPr>
        <w:pStyle w:val="Heading2"/>
      </w:pPr>
      <w:r>
        <w:t xml:space="preserve">Digitalization and Industry 4.0</w:t>
      </w:r>
    </w:p>
    <w:p>
      <w:pPr>
        <w:pStyle w:val="FirstParagraph"/>
      </w:pPr>
      <w:r>
        <w:t xml:space="preserve">The Fourth Industrial Revolution has brought about a significant transformation in how process industries operate, and</w:t>
      </w:r>
      <w:r>
        <w:t xml:space="preserve"> </w:t>
      </w:r>
      <w:r>
        <w:rPr>
          <w:bCs/>
          <w:b/>
        </w:rPr>
        <w:t xml:space="preserve">Singapore Singapore</w:t>
      </w:r>
      <w:r>
        <w:t xml:space="preserve"> </w:t>
      </w:r>
      <w:r>
        <w:t xml:space="preserve">is at the forefront of adopting these technologies. For a</w:t>
      </w:r>
      <w:r>
        <w:t xml:space="preserve"> </w:t>
      </w:r>
      <w:r>
        <w:rPr>
          <w:bCs/>
          <w:b/>
        </w:rPr>
        <w:t xml:space="preserve">Chemical Engineer</w:t>
      </w:r>
      <w:r>
        <w:t xml:space="preserve">, this means integrating data analytics, artificial intelligence, and the Internet of Things (IoT) into traditional engineering practices. In smart factories across</w:t>
      </w:r>
      <w:r>
        <w:t xml:space="preserve"> </w:t>
      </w:r>
      <w:r>
        <w:rPr>
          <w:bCs/>
          <w:b/>
        </w:rPr>
        <w:t xml:space="preserve">Singapore Singapore</w:t>
      </w:r>
      <w:r>
        <w:t xml:space="preserve">, chemical engineers utilize digital twins—virtual replicas of physical plants—to simulate operations, predict maintenance needs, and optimize performance in real-time. This digital integration reduces downtime and enhances safety protocols.</w:t>
      </w:r>
    </w:p>
    <w:p>
      <w:pPr>
        <w:pStyle w:val="BodyText"/>
      </w:pPr>
      <w:r>
        <w:t xml:space="preserve">Chemical Engineer thus includes proficiency in data science. They must interpret complex datasets to identify inefficiencies or anomalies that human operators might miss. In the high-stakes environment of chemical processing, where safety margins are narrow, this technological integration is not just an enhancement but a necessity. By embracing Industry 4.0,</w:t>
      </w:r>
      <w:r>
        <w:t xml:space="preserve"> </w:t>
      </w:r>
      <w:r>
        <w:rPr>
          <w:bCs/>
          <w:b/>
        </w:rPr>
        <w:t xml:space="preserve">Singapore Singapore</w:t>
      </w:r>
      <w:r>
        <w:t xml:space="preserve"> </w:t>
      </w:r>
      <w:r>
        <w:t xml:space="preserve">ensures that its industrial sector remains agile and resilient against global supply chain disruptions.</w:t>
      </w:r>
    </w:p>
    <w:bookmarkEnd w:id="22"/>
    <w:bookmarkStart w:id="23" w:name="healthcare-and-specialty-manufacturing"/>
    <w:p>
      <w:pPr>
        <w:pStyle w:val="Heading2"/>
      </w:pPr>
      <w:r>
        <w:t xml:space="preserve">Healthcare and Specialty Manufacturing</w:t>
      </w:r>
    </w:p>
    <w:p>
      <w:pPr>
        <w:pStyle w:val="FirstParagraph"/>
      </w:pPr>
      <w:r>
        <w:t xml:space="preserve">Beyond energy and manufacturing, the pharmaceutical and biomedical sectors represent another critical domain where a</w:t>
      </w:r>
      <w:r>
        <w:t xml:space="preserve"> </w:t>
      </w:r>
      <w:r>
        <w:rPr>
          <w:bCs/>
          <w:b/>
        </w:rPr>
        <w:t xml:space="preserve">Chemical Engineer</w:t>
      </w:r>
      <w:r>
        <w:t xml:space="preserve"> </w:t>
      </w:r>
      <w:r>
        <w:t xml:space="preserve">plays a pivotal role.</w:t>
      </w:r>
      <w:r>
        <w:t xml:space="preserve"> </w:t>
      </w:r>
      <w:r>
        <w:rPr>
          <w:bCs/>
          <w:b/>
        </w:rPr>
        <w:t xml:space="preserve">Singapore Singapore</w:t>
      </w:r>
      <w:r>
        <w:t xml:space="preserve">, also known as "Biopolis," is rapidly emerging as a regional hub for life sciences. Chemical engineers are essential in scaling up the production of biologics, vaccines, and targeted drug therapies. Unlike traditional chemical processes which often deal with continuous flows of bulk materials, pharmaceutical manufacturing requires precise control over batch processes to ensure sterility and potency.</w:t>
      </w:r>
      <w:r>
        <w:t xml:space="preserve"> </w:t>
      </w:r>
      <w:r>
        <w:rPr>
          <w:bCs/>
          <w:b/>
        </w:rPr>
        <w:t xml:space="preserve">Chemical Engineer</w:t>
      </w:r>
      <w:r>
        <w:t xml:space="preserve"> </w:t>
      </w:r>
      <w:r>
        <w:t xml:space="preserve">professionals design bioreactors and purification systems that adhere to stringent regulatory standards set by global health authorities.</w:t>
      </w:r>
    </w:p>
    <w:p>
      <w:pPr>
        <w:pStyle w:val="BodyText"/>
      </w:pPr>
      <w:r>
        <w:t xml:space="preserve">This sector highlights the interdisciplinary nature of chemical engineering. Professionals must collaborate with biochemists, pharmacologists, and regulatory affairs experts to bring new treatments from the laboratory bench to the patient’s bedside. In</w:t>
      </w:r>
      <w:r>
        <w:t xml:space="preserve"> </w:t>
      </w:r>
      <w:r>
        <w:rPr>
          <w:bCs/>
          <w:b/>
        </w:rPr>
        <w:t xml:space="preserve">Singapore Singapore</w:t>
      </w:r>
      <w:r>
        <w:t xml:space="preserve">, this collaboration is driven by government incentives aimed at boosting R&amp;D capabilities. The success of these initiatives depends on the ability of chemical engineers to translate scientific breakthroughs into commercially viable and scalable manufacturing processes.</w:t>
      </w:r>
    </w:p>
    <w:bookmarkEnd w:id="23"/>
    <w:bookmarkStart w:id="24" w:name="conclusion"/>
    <w:p>
      <w:pPr>
        <w:pStyle w:val="Heading2"/>
      </w:pPr>
      <w:r>
        <w:t xml:space="preserve">Conclusion</w:t>
      </w:r>
    </w:p>
    <w:p>
      <w:pPr>
        <w:pStyle w:val="FirstParagraph"/>
      </w:pPr>
      <w:r>
        <w:t xml:space="preserve">In conclusion, the</w:t>
      </w:r>
      <w:r>
        <w:t xml:space="preserve"> </w:t>
      </w:r>
      <w:r>
        <w:rPr>
          <w:bCs/>
          <w:b/>
        </w:rPr>
        <w:t xml:space="preserve">Ethical Engineer</w:t>
      </w:r>
      <w:r>
        <w:t xml:space="preserve">, specifically within the discipline of chemical engineering, serves as a linchpin in the infrastructure of</w:t>
      </w:r>
      <w:r>
        <w:t xml:space="preserve"> </w:t>
      </w:r>
      <w:r>
        <w:rPr>
          <w:bCs/>
          <w:b/>
        </w:rPr>
        <w:t xml:space="preserve">Singapore Singapore</w:t>
      </w:r>
      <w:r>
        <w:t xml:space="preserve">. Their expertise spans across diverse sectors including petrochemicals, water management, waste recycling, digital manufacturing, and healthcare. As</w:t>
      </w:r>
      <w:r>
        <w:t xml:space="preserve"> </w:t>
      </w:r>
      <w:r>
        <w:rPr>
          <w:bCs/>
          <w:b/>
        </w:rPr>
        <w:t xml:space="preserve">Singapore Singapore</w:t>
      </w:r>
      <w:r>
        <w:t xml:space="preserve"> </w:t>
      </w:r>
      <w:r>
        <w:t xml:space="preserve">navigates the complexities of global economic shifts and environmental imperatives, the role of the</w:t>
      </w:r>
      <w:r>
        <w:t xml:space="preserve"> </w:t>
      </w:r>
      <w:r>
        <w:rPr>
          <w:bCs/>
          <w:b/>
        </w:rPr>
        <w:t xml:space="preserve">Chemical Engineer</w:t>
      </w:r>
      <w:r>
        <w:t xml:space="preserve"> </w:t>
      </w:r>
      <w:r>
        <w:t xml:space="preserve">becomes increasingly strategic. They are not merely technicians but innovators who drive sustainability through green chemistry solutions and enhance efficiency through digital transformation. For any aspiring professional considering a career in this field, understanding its impact on a nation like</w:t>
      </w:r>
      <w:r>
        <w:t xml:space="preserve"> </w:t>
      </w:r>
      <w:r>
        <w:rPr>
          <w:bCs/>
          <w:b/>
        </w:rPr>
        <w:t xml:space="preserve">Singapore Singapore</w:t>
      </w:r>
      <w:r>
        <w:t xml:space="preserve"> </w:t>
      </w:r>
      <w:r>
        <w:t xml:space="preserve">reveals a path rich with opportunities to contribute to societal well-being and economic prosperity. The future of industrial development in this vibrant city-state will undoubtedly be shaped by the ingenuity and dedication of its chemical engineers.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2026-07-29T12:06:30Z</dcterms:created>
  <dcterms:modified xsi:type="dcterms:W3CDTF">2026-07-29T12:06:30Z</dcterms:modified>
</cp:coreProperties>
</file>

<file path=docProps/custom.xml><?xml version="1.0" encoding="utf-8"?>
<Properties xmlns="http://schemas.openxmlformats.org/officeDocument/2006/custom-properties" xmlns:vt="http://schemas.openxmlformats.org/officeDocument/2006/docPropsVTypes"/>
</file>