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Turkey</w:t>
      </w:r>
      <w:r>
        <w:t xml:space="preserve"> </w:t>
      </w:r>
      <w:r>
        <w:t xml:space="preserve">Istanbul</w:t>
      </w:r>
    </w:p>
    <w:bookmarkStart w:id="26" w:name="X5d008fb3d59082ec286716e27bc9feb851f617e"/>
    <w:p>
      <w:pPr>
        <w:pStyle w:val="Heading1"/>
      </w:pPr>
      <w:r>
        <w:t xml:space="preserve">The Strategic Importance of the Chemical Engineer in Turkey Istanbul</w:t>
      </w:r>
    </w:p>
    <w:p>
      <w:pPr>
        <w:pStyle w:val="FirstParagraph"/>
      </w:pPr>
      <w:r>
        <w:t xml:space="preserve">In the modern global economy, industrial infrastructure serves as the backbone of national development and economic stability. Within this vast network, few professions hold as much transformative power as that of the Chemical Engineer. Nowhere is this more evident than in Turkey Istanbul, a city that stands at the unique crossroads of Europe and Asia. As a metropolitan hub with a rapidly expanding industrial base, complex urban challenges, and significant environmental goals,</w:t>
      </w:r>
      <w:r>
        <w:t xml:space="preserve"> </w:t>
      </w:r>
      <w:r>
        <w:rPr>
          <w:bCs/>
          <w:b/>
        </w:rPr>
        <w:t xml:space="preserve">Turkey Istanbul</w:t>
      </w:r>
      <w:r>
        <w:t xml:space="preserve"> </w:t>
      </w:r>
      <w:r>
        <w:t xml:space="preserve">presents a unique landscape for chemical engineering innovation. This essay explores the critical role of the</w:t>
      </w:r>
      <w:r>
        <w:t xml:space="preserve"> </w:t>
      </w:r>
      <w:r>
        <w:rPr>
          <w:bCs/>
          <w:b/>
        </w:rPr>
        <w:t xml:space="preserve">Chemical Engineer</w:t>
      </w:r>
      <w:r>
        <w:t xml:space="preserve">, analyzing how their expertise drives industrial growth, ensures public safety, and addresses environmental sustainability within the dynamic context of</w:t>
      </w:r>
      <w:r>
        <w:t xml:space="preserve"> </w:t>
      </w:r>
      <w:r>
        <w:rPr>
          <w:bCs/>
          <w:b/>
        </w:rPr>
        <w:t xml:space="preserve">Turkey Istanbul</w:t>
      </w:r>
      <w:r>
        <w:t xml:space="preserve">.</w:t>
      </w:r>
    </w:p>
    <w:bookmarkStart w:id="20" w:name="X4a6d8cc9f617793b841c2a340558c42de355d39"/>
    <w:p>
      <w:pPr>
        <w:pStyle w:val="Heading2"/>
      </w:pPr>
      <w:r>
        <w:t xml:space="preserve">The Industrial Backbone of Turkey Istanbul</w:t>
      </w:r>
    </w:p>
    <w:p>
      <w:pPr>
        <w:pStyle w:val="FirstParagraph"/>
      </w:pPr>
      <w:r>
        <w:rPr>
          <w:bCs/>
          <w:b/>
        </w:rPr>
        <w:t xml:space="preserve">Turkey Istanbul</w:t>
      </w:r>
      <w:r>
        <w:t xml:space="preserve"> </w:t>
      </w:r>
      <w:r>
        <w:t xml:space="preserve">is not merely a cultural capital; it is an industrial powerhouse. The city’s strategic location along the Bosphorus Strait has historically made it a center for trade and logistics, but its modern significance lies in its diverse manufacturing sectors. From petrochemical processing and pharmaceutical production to food processing and textile dyeing, the chemical industry is woven into the fabric of Istanbul’s economy. It is here that the</w:t>
      </w:r>
      <w:r>
        <w:t xml:space="preserve"> </w:t>
      </w:r>
      <w:r>
        <w:rPr>
          <w:bCs/>
          <w:b/>
        </w:rPr>
        <w:t xml:space="preserve">Chemical Engineer</w:t>
      </w:r>
      <w:r>
        <w:t xml:space="preserve"> </w:t>
      </w:r>
      <w:r>
        <w:t xml:space="preserve">becomes indispensable.</w:t>
      </w:r>
    </w:p>
    <w:p>
      <w:pPr>
        <w:pStyle w:val="BodyText"/>
      </w:pPr>
      <w:r>
        <w:t xml:space="preserve">The primary responsibility of a</w:t>
      </w:r>
      <w:r>
        <w:t xml:space="preserve"> </w:t>
      </w:r>
      <w:r>
        <w:rPr>
          <w:bCs/>
          <w:b/>
        </w:rPr>
        <w:t xml:space="preserve">Chemical Engineer</w:t>
      </w:r>
      <w:r>
        <w:t xml:space="preserve"> </w:t>
      </w:r>
      <w:r>
        <w:t xml:space="preserve">in this region involves scaling up processes from laboratory experiments to full-scale industrial production. In Turkey Istanbul, where industries range from state-owned giants to small and medium-sized enterprises (SMEs), these professionals are tasked with optimizing production lines. They design reactors, heat exchangers, and separation units that maximize efficiency while minimizing waste. For instance, in the pharmaceutical sector of Istanbul’s organized industrial zones,</w:t>
      </w:r>
      <w:r>
        <w:t xml:space="preserve"> </w:t>
      </w:r>
      <w:r>
        <w:rPr>
          <w:bCs/>
          <w:b/>
        </w:rPr>
        <w:t xml:space="preserve">Chemical Engineers</w:t>
      </w:r>
      <w:r>
        <w:t xml:space="preserve"> </w:t>
      </w:r>
      <w:r>
        <w:t xml:space="preserve">ensure that drug manufacturing processes adhere to strict international quality standards (such as GMP - Good Manufacturing Practices). This ensures that products from</w:t>
      </w:r>
      <w:r>
        <w:t xml:space="preserve"> </w:t>
      </w:r>
      <w:r>
        <w:rPr>
          <w:bCs/>
          <w:b/>
        </w:rPr>
        <w:t xml:space="preserve">Turkey Istanbul</w:t>
      </w:r>
      <w:r>
        <w:t xml:space="preserve"> </w:t>
      </w:r>
      <w:r>
        <w:t xml:space="preserve">are competitive not just locally, but in European and global markets.</w:t>
      </w:r>
    </w:p>
    <w:bookmarkEnd w:id="20"/>
    <w:bookmarkStart w:id="21" w:name="Xdea26bd6d2ed52c9a42311b3828c87d474b9c9d"/>
    <w:p>
      <w:pPr>
        <w:pStyle w:val="Heading2"/>
      </w:pPr>
      <w:r>
        <w:t xml:space="preserve">Sustainability and Environmental Protection</w:t>
      </w:r>
    </w:p>
    <w:p>
      <w:pPr>
        <w:pStyle w:val="FirstParagraph"/>
      </w:pPr>
      <w:r>
        <w:t xml:space="preserve">As one of the world’s most populous cities,</w:t>
      </w:r>
      <w:r>
        <w:t xml:space="preserve"> </w:t>
      </w:r>
      <w:r>
        <w:rPr>
          <w:bCs/>
          <w:b/>
        </w:rPr>
        <w:t xml:space="preserve">Turkey Istanbul</w:t>
      </w:r>
      <w:r>
        <w:t xml:space="preserve"> </w:t>
      </w:r>
      <w:r>
        <w:t xml:space="preserve">faces immense pressure regarding environmental conservation. The Bosphorus Strait is a fragile ecosystem, and the urban sprawl poses significant challenges for waste management and air quality. In this context, the role of the</w:t>
      </w:r>
      <w:r>
        <w:t xml:space="preserve"> </w:t>
      </w:r>
      <w:r>
        <w:rPr>
          <w:bCs/>
          <w:b/>
        </w:rPr>
        <w:t xml:space="preserve">Chemical Engineer</w:t>
      </w:r>
      <w:r>
        <w:t xml:space="preserve"> </w:t>
      </w:r>
      <w:r>
        <w:t xml:space="preserve">has evolved from purely production-focused to sustainability-centric.</w:t>
      </w:r>
    </w:p>
    <w:p>
      <w:pPr>
        <w:pStyle w:val="BodyText"/>
      </w:pPr>
      <w:r>
        <w:rPr>
          <w:bCs/>
          <w:b/>
        </w:rPr>
        <w:t xml:space="preserve">Chemical Engineers</w:t>
      </w:r>
      <w:r>
        <w:t xml:space="preserve"> </w:t>
      </w:r>
      <w:r>
        <w:t xml:space="preserve">are at the forefront of developing green technologies that reduce pollution. In Istanbul, engineers are designing advanced wastewater treatment systems for industrial facilities located near sensitive water bodies. They develop processes to capture volatile organic compounds (VOCs) and other pollutants before they are released into the atmosphere. Furthermore, as</w:t>
      </w:r>
      <w:r>
        <w:t xml:space="preserve"> </w:t>
      </w:r>
      <w:r>
        <w:rPr>
          <w:bCs/>
          <w:b/>
        </w:rPr>
        <w:t xml:space="preserve">Turkey Istanbul</w:t>
      </w:r>
      <w:r>
        <w:t xml:space="preserve"> </w:t>
      </w:r>
      <w:r>
        <w:t xml:space="preserve">moves towards a circular economy,</w:t>
      </w:r>
      <w:r>
        <w:t xml:space="preserve"> </w:t>
      </w:r>
      <w:r>
        <w:rPr>
          <w:bCs/>
          <w:b/>
        </w:rPr>
        <w:t xml:space="preserve">Chemical Engineers</w:t>
      </w:r>
      <w:r>
        <w:t xml:space="preserve"> </w:t>
      </w:r>
      <w:r>
        <w:t xml:space="preserve">are innovating in recycling technologies. They create methods to convert industrial plastic waste back into raw materials, reducing the city’s carbon footprint and reliance on imported virgin materials.</w:t>
      </w:r>
    </w:p>
    <w:p>
      <w:pPr>
        <w:pStyle w:val="BodyText"/>
      </w:pPr>
      <w:r>
        <w:t xml:space="preserve">The challenge of managing hazardous waste is also paramount. The</w:t>
      </w:r>
      <w:r>
        <w:t xml:space="preserve"> </w:t>
      </w:r>
      <w:r>
        <w:rPr>
          <w:bCs/>
          <w:b/>
        </w:rPr>
        <w:t xml:space="preserve">Chemical Engineer</w:t>
      </w:r>
      <w:r>
        <w:t xml:space="preserve"> </w:t>
      </w:r>
      <w:r>
        <w:t xml:space="preserve">designs safe containment and neutralization protocols for toxic byproducts generated by chemical plants in Istanbul. By implementing life-cycle assessments, they ensure that the environmental cost of industrial activity in</w:t>
      </w:r>
      <w:r>
        <w:t xml:space="preserve"> </w:t>
      </w:r>
      <w:r>
        <w:rPr>
          <w:bCs/>
          <w:b/>
        </w:rPr>
        <w:t xml:space="preserve">Turkey Istanbul</w:t>
      </w:r>
      <w:r>
        <w:t xml:space="preserve"> </w:t>
      </w:r>
      <w:r>
        <w:t xml:space="preserve">is minimized, aligning local industry with global sustainability goals.</w:t>
      </w:r>
    </w:p>
    <w:bookmarkEnd w:id="21"/>
    <w:bookmarkStart w:id="22" w:name="safety-and-public-welfare"/>
    <w:p>
      <w:pPr>
        <w:pStyle w:val="Heading2"/>
      </w:pPr>
      <w:r>
        <w:t xml:space="preserve">Safety and Public Welfare</w:t>
      </w:r>
    </w:p>
    <w:p>
      <w:pPr>
        <w:pStyle w:val="FirstParagraph"/>
      </w:pPr>
      <w:r>
        <w:t xml:space="preserve">The density of urban populations in</w:t>
      </w:r>
      <w:r>
        <w:t xml:space="preserve"> </w:t>
      </w:r>
      <w:r>
        <w:rPr>
          <w:bCs/>
          <w:b/>
        </w:rPr>
        <w:t xml:space="preserve">Turkey Istanbul</w:t>
      </w:r>
      <w:r>
        <w:t xml:space="preserve"> </w:t>
      </w:r>
      <w:r>
        <w:t xml:space="preserve">makes industrial safety a matter of public welfare. Chemical plants, regardless of size, carry inherent risks associated with high pressures, toxic substances, and flammable materials. The</w:t>
      </w:r>
      <w:r>
        <w:t xml:space="preserve"> </w:t>
      </w:r>
      <w:r>
        <w:rPr>
          <w:bCs/>
          <w:b/>
        </w:rPr>
        <w:t xml:space="preserve">Chemical Engineer</w:t>
      </w:r>
      <w:r>
        <w:t xml:space="preserve"> </w:t>
      </w:r>
      <w:r>
        <w:t xml:space="preserve">plays a critical role in risk assessment and hazard analysis.</w:t>
      </w:r>
    </w:p>
    <w:p>
      <w:pPr>
        <w:pStyle w:val="BodyText"/>
      </w:pPr>
      <w:r>
        <w:t xml:space="preserve">In practice, this means designing fail-safe systems and implementing rigorous safety protocols. For example, Process Hazard Analysis (PHA) is routinely conducted by</w:t>
      </w:r>
      <w:r>
        <w:t xml:space="preserve"> </w:t>
      </w:r>
      <w:r>
        <w:rPr>
          <w:bCs/>
          <w:b/>
        </w:rPr>
        <w:t xml:space="preserve">Chemical Engineers</w:t>
      </w:r>
      <w:r>
        <w:t xml:space="preserve"> </w:t>
      </w:r>
      <w:r>
        <w:t xml:space="preserve">to identify potential failure points in production units. In the event of an accident, these engineers design mitigation strategies such as pressure relief systems and emergency shutdown procedures. Given Istanbul’s seismic activity,</w:t>
      </w:r>
      <w:r>
        <w:t xml:space="preserve"> </w:t>
      </w:r>
      <w:r>
        <w:rPr>
          <w:bCs/>
          <w:b/>
        </w:rPr>
        <w:t xml:space="preserve">Chemical Engineers</w:t>
      </w:r>
      <w:r>
        <w:t xml:space="preserve"> </w:t>
      </w:r>
      <w:r>
        <w:t xml:space="preserve">also collaborate with civil engineers to ensure that chemical storage facilities are earthquake-resistant. The safety of millions of residents in</w:t>
      </w:r>
      <w:r>
        <w:t xml:space="preserve"> </w:t>
      </w:r>
      <w:r>
        <w:rPr>
          <w:bCs/>
          <w:b/>
        </w:rPr>
        <w:t xml:space="preserve">Turkey Istanbul</w:t>
      </w:r>
      <w:r>
        <w:t xml:space="preserve"> </w:t>
      </w:r>
      <w:r>
        <w:t xml:space="preserve">depends on the meticulous work of these professionals who prioritize human life alongside operational efficiency.</w:t>
      </w:r>
    </w:p>
    <w:bookmarkEnd w:id="22"/>
    <w:bookmarkStart w:id="23" w:name="innovation-and-energy-transition"/>
    <w:p>
      <w:pPr>
        <w:pStyle w:val="Heading2"/>
      </w:pPr>
      <w:r>
        <w:t xml:space="preserve">Innovation and Energy Transition</w:t>
      </w:r>
    </w:p>
    <w:p>
      <w:pPr>
        <w:pStyle w:val="FirstParagraph"/>
      </w:pPr>
      <w:r>
        <w:t xml:space="preserve">The future of</w:t>
      </w:r>
      <w:r>
        <w:t xml:space="preserve"> </w:t>
      </w:r>
      <w:r>
        <w:rPr>
          <w:bCs/>
          <w:b/>
        </w:rPr>
        <w:t xml:space="preserve">Turkey Istanbul</w:t>
      </w:r>
      <w:r>
        <w:t xml:space="preserve">, like the rest of Turkey, is increasingly focused on energy transition and renewable resources. The city aims to reduce its dependence on imported fossil fuels. Here, the</w:t>
      </w:r>
      <w:r>
        <w:t xml:space="preserve"> </w:t>
      </w:r>
      <w:r>
        <w:rPr>
          <w:bCs/>
          <w:b/>
        </w:rPr>
        <w:t xml:space="preserve">Chemical Engineer</w:t>
      </w:r>
      <w:r>
        <w:t xml:space="preserve"> </w:t>
      </w:r>
      <w:r>
        <w:t xml:space="preserve">is leading the charge in new energy technologies.</w:t>
      </w:r>
    </w:p>
    <w:p>
      <w:pPr>
        <w:pStyle w:val="BodyText"/>
      </w:pPr>
      <w:r>
        <w:t xml:space="preserve">This includes work in biofuel production, where agricultural waste from surrounding regions is converted into usable fuel for Istanbul’s transport network. Additionally, hydrogen technology is an emerging field of interest.</w:t>
      </w:r>
      <w:r>
        <w:t xml:space="preserve"> </w:t>
      </w:r>
      <w:r>
        <w:rPr>
          <w:bCs/>
          <w:b/>
        </w:rPr>
        <w:t xml:space="preserve">Chemical Engineers</w:t>
      </w:r>
      <w:r>
        <w:t xml:space="preserve"> </w:t>
      </w:r>
      <w:r>
        <w:t xml:space="preserve">are researching electrolysis methods to produce green hydrogen using renewable energy sources available in Turkey. These innovations are crucial for decarbonizing heavy industries in</w:t>
      </w:r>
      <w:r>
        <w:t xml:space="preserve"> </w:t>
      </w:r>
      <w:r>
        <w:rPr>
          <w:bCs/>
          <w:b/>
        </w:rPr>
        <w:t xml:space="preserve">Turkey Istanbul</w:t>
      </w:r>
      <w:r>
        <w:t xml:space="preserve">, such as steel and cement manufacturing.</w:t>
      </w:r>
    </w:p>
    <w:bookmarkEnd w:id="23"/>
    <w:bookmarkStart w:id="24" w:name="economic-impact-and-employment"/>
    <w:p>
      <w:pPr>
        <w:pStyle w:val="Heading2"/>
      </w:pPr>
      <w:r>
        <w:t xml:space="preserve">Economic Impact and Employment</w:t>
      </w:r>
    </w:p>
    <w:p>
      <w:pPr>
        <w:pStyle w:val="FirstParagraph"/>
      </w:pPr>
      <w:r>
        <w:t xml:space="preserve">The presence of skilled</w:t>
      </w:r>
      <w:r>
        <w:t xml:space="preserve"> </w:t>
      </w:r>
      <w:r>
        <w:rPr>
          <w:bCs/>
          <w:b/>
        </w:rPr>
        <w:t xml:space="preserve">Chemical Engineers</w:t>
      </w:r>
      <w:r>
        <w:t xml:space="preserve"> </w:t>
      </w:r>
      <w:r>
        <w:t xml:space="preserve">attracts foreign investment to</w:t>
      </w:r>
      <w:r>
        <w:t xml:space="preserve"> </w:t>
      </w:r>
      <w:r>
        <w:rPr>
          <w:bCs/>
          <w:b/>
        </w:rPr>
        <w:t xml:space="preserve">Turkey Istanbul</w:t>
      </w:r>
      <w:r>
        <w:t xml:space="preserve">. Multinational corporations often choose to establish their regional headquarters or production facilities in Istanbul precisely because of the availability of a highly educated engineering workforce. This creates a virtuous cycle: high-quality engineering leads to efficient production, which boosts exports, which in turn strengthens the local economy.</w:t>
      </w:r>
    </w:p>
    <w:p>
      <w:pPr>
        <w:pStyle w:val="BodyText"/>
      </w:pPr>
      <w:r>
        <w:t xml:space="preserve">Moreover,</w:t>
      </w:r>
      <w:r>
        <w:t xml:space="preserve"> </w:t>
      </w:r>
      <w:r>
        <w:rPr>
          <w:bCs/>
          <w:b/>
        </w:rPr>
        <w:t xml:space="preserve">Chemical Engineers</w:t>
      </w:r>
      <w:r>
        <w:t xml:space="preserve"> </w:t>
      </w:r>
      <w:r>
        <w:t xml:space="preserve">contribute to entrepreneurship. Many startups in Istanbul focus on deep-tech solutions related to materials science and biotechnology. These founders are often trained as</w:t>
      </w:r>
      <w:r>
        <w:t xml:space="preserve"> </w:t>
      </w:r>
      <w:r>
        <w:rPr>
          <w:bCs/>
          <w:b/>
        </w:rPr>
        <w:t xml:space="preserve">Chemical Engineers</w:t>
      </w:r>
      <w:r>
        <w:t xml:space="preserve">, bringing a scientific rigor that attracts venture capital. Thus, the profession is not just about maintaining existing industries but also about creating new economic avenues for</w:t>
      </w:r>
      <w:r>
        <w:t xml:space="preserve"> </w:t>
      </w:r>
      <w:r>
        <w:rPr>
          <w:bCs/>
          <w:b/>
        </w:rPr>
        <w:t xml:space="preserve">Turkey Istanbul</w:t>
      </w:r>
      <w:r>
        <w:t xml:space="preserv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Chemical Engineer</w:t>
      </w:r>
      <w:r>
        <w:t xml:space="preserve"> </w:t>
      </w:r>
      <w:r>
        <w:t xml:space="preserve">is a pivotal figure in the development and sustainability of modern industrial societies. In the specific context of</w:t>
      </w:r>
      <w:r>
        <w:t xml:space="preserve"> </w:t>
      </w:r>
      <w:r>
        <w:rPr>
          <w:bCs/>
          <w:b/>
        </w:rPr>
        <w:t xml:space="preserve">Turkey Istanbul</w:t>
      </w:r>
      <w:r>
        <w:t xml:space="preserve">, their role is multifaceted and critical. They optimize production, protect the environment, ensure public safety through rigorous standards, drive innovation in energy and materials, and stimulate economic growth.</w:t>
      </w:r>
    </w:p>
    <w:p>
      <w:pPr>
        <w:pStyle w:val="BodyText"/>
      </w:pPr>
      <w:r>
        <w:t xml:space="preserve">As Turkey Istanbul continues to grow as a global metropolis, the demand for expert Chemical Engineers will only increase. Their ability to balance industrial ambition with environmental stewardship defines the future of the city. Therefore, investing in chemical engineering education and supporting these professionals is not just an academic pursuit, but a strategic necessity for the continued prosperity of Turkey Istanbul.</w:t>
      </w:r>
    </w:p>
    <w:p>
      <w:pPr>
        <w:pStyle w:val="BodyText"/>
      </w:pPr>
      <w:r>
        <w:t xml:space="preserve">The synergy between technical expertise and regional needs underscores why the Chemical Engineer remains one of the most respected and essential professions in Turkey Istanbul today.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Turkey Istanbul</dc:title>
  <dc:creator/>
  <dc:language>en</dc:language>
  <cp:keywords/>
  <dcterms:created xsi:type="dcterms:W3CDTF">2026-07-29T10:17:29Z</dcterms:created>
  <dcterms:modified xsi:type="dcterms:W3CDTF">2026-07-29T10:17:29Z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