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Chemical</w:t>
      </w:r>
      <w:r>
        <w:t xml:space="preserve"> </w:t>
      </w:r>
      <w:r>
        <w:t xml:space="preserve">Engineer:</w:t>
      </w:r>
      <w:r>
        <w:t xml:space="preserve"> </w:t>
      </w:r>
      <w:r>
        <w:t xml:space="preserve">Catalysts</w:t>
      </w:r>
      <w:r>
        <w:t xml:space="preserve"> </w:t>
      </w:r>
      <w:r>
        <w:t xml:space="preserve">of</w:t>
      </w:r>
      <w:r>
        <w:t xml:space="preserve"> </w:t>
      </w:r>
      <w:r>
        <w:t xml:space="preserve">Innovation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b349648202b4ca106766464c856e444957e3e2c"/>
    <w:p>
      <w:pPr>
        <w:pStyle w:val="Heading1"/>
      </w:pPr>
      <w:r>
        <w:t xml:space="preserve">The Chemical Engineer: Catalysts of Innovation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Industrial Reviewers</w:t>
      </w:r>
      <w:r>
        <w:br/>
      </w:r>
      <w:r>
        <w:rPr>
          <w:bCs/>
          <w:b/>
        </w:rPr>
        <w:t xml:space="preserve">Subject:</w:t>
      </w:r>
      <w:r>
        <w:t xml:space="preserve">The Role and Impact of the</w:t>
      </w:r>
      <w:r>
        <w:t xml:space="preserve"> </w:t>
      </w:r>
      <w:r>
        <w:t xml:space="preserve">Chemical Engineer</w:t>
      </w:r>
      <w:r>
        <w:t xml:space="preserve"> </w:t>
      </w:r>
      <w:r>
        <w:t xml:space="preserve">in the Dynamic Landscape of</w:t>
      </w:r>
      <w:r>
        <w:t xml:space="preserve"> </w:t>
      </w:r>
      <w:r>
        <w:t xml:space="preserve">United States New York City</w:t>
      </w:r>
    </w:p>
    <w:bookmarkStart w:id="20" w:name="Xdf4e631400e5a48db2d1de51dd9729cf5898484"/>
    <w:p>
      <w:pPr>
        <w:pStyle w:val="Heading2"/>
      </w:pPr>
      <w:r>
        <w:t xml:space="preserve">Introduction: The Intersection of Science and Urban Vitality</w:t>
      </w:r>
    </w:p>
    <w:p>
      <w:pPr>
        <w:pStyle w:val="FirstParagraph"/>
      </w:pPr>
      <w:r>
        <w:t xml:space="preserve">In the modern global economy, few professions embody the intersection of theoretical science, practical application, and societal impact as profoundly as the</w:t>
      </w:r>
      <w:r>
        <w:t xml:space="preserve"> </w:t>
      </w:r>
      <w:r>
        <w:t xml:space="preserve">Chemical Engineer</w:t>
      </w:r>
      <w:r>
        <w:t xml:space="preserve">. While often perceived through the lens of remote industrial complexes or oil refineries in rural areas, this discipline is increasingly vital to urban centers. Nowhere is this more evident than in</w:t>
      </w:r>
      <w:r>
        <w:t xml:space="preserve"> </w:t>
      </w:r>
      <w:r>
        <w:t xml:space="preserve">United States New York City</w:t>
      </w:r>
      <w:r>
        <w:t xml:space="preserve">, a metropolis that serves as both a global economic hub and a testing ground for sustainable innovation. This essay explores the multifaceted role of the</w:t>
      </w:r>
      <w:r>
        <w:t xml:space="preserve"> </w:t>
      </w:r>
      <w:r>
        <w:t xml:space="preserve">Chemical Engineer</w:t>
      </w:r>
      <w:r>
        <w:t xml:space="preserve"> </w:t>
      </w:r>
      <w:r>
        <w:t xml:space="preserve">within the specific context of</w:t>
      </w:r>
      <w:r>
        <w:t xml:space="preserve"> </w:t>
      </w:r>
      <w:r>
        <w:t xml:space="preserve">United States New York City</w:t>
      </w:r>
      <w:r>
        <w:t xml:space="preserve">, highlighting how these professionals drive advancements in pharmaceuticals, water treatment, energy efficiency, and environmental sustainability. By examining these sectors, we can understand how chemical engineering principles are adapted to meet the unique challenges of one of the world’s most dense and complex urban environments.</w:t>
      </w:r>
    </w:p>
    <w:bookmarkEnd w:id="20"/>
    <w:bookmarkStart w:id="21" w:name="X85be4e2d620f44363e4c77acf2d613692584aea"/>
    <w:p>
      <w:pPr>
        <w:pStyle w:val="Heading2"/>
      </w:pPr>
      <w:r>
        <w:t xml:space="preserve">The Pharmaceutical Powerhouse: Biotechnology and Precision Chemistry</w:t>
      </w:r>
    </w:p>
    <w:p>
      <w:pPr>
        <w:pStyle w:val="FirstParagraph"/>
      </w:pPr>
      <w:r>
        <w:t xml:space="preserve">United States New York City</w:t>
      </w:r>
      <w:r>
        <w:t xml:space="preserve">, particularly through its burgeoning biotech corridor in neighborhoods like Manhattan’s BioDistrict, has become a global leader in pharmaceutical research and development. The</w:t>
      </w:r>
      <w:r>
        <w:t xml:space="preserve"> </w:t>
      </w:r>
      <w:r>
        <w:t xml:space="preserve">Chemical Engineer</w:t>
      </w:r>
      <w:r>
        <w:t xml:space="preserve"> </w:t>
      </w:r>
      <w:r>
        <w:t xml:space="preserve">plays a pivotal role here, transitioning discoveries from laboratory beakers to commercial-scale manufacturing. In this context, chemical engineers design bioreactors and purification processes that ensure the production of life-saving drugs is both safe and cost-effective. They apply principles of mass and energy transfer to optimize fermentation processes for vaccines, monoclonal antibodies, and gene therapies.</w:t>
      </w:r>
    </w:p>
    <w:p>
      <w:pPr>
        <w:pStyle w:val="BodyText"/>
      </w:pPr>
      <w:r>
        <w:t xml:space="preserve">In</w:t>
      </w:r>
      <w:r>
        <w:t xml:space="preserve"> </w:t>
      </w:r>
      <w:r>
        <w:t xml:space="preserve">United States New York City</w:t>
      </w:r>
      <w:r>
        <w:t xml:space="preserve">, where space is at a premium and environmental regulations are stringent, chemical engineers must innovate compact manufacturing solutions. This involves the development of continuous processing techniques rather than traditional batch processing, which reduces waste and energy consumption. The collaboration between academic institutions like Columbia University and NYU with local biotech firms relies heavily on chemical engineering expertise to scale up production while maintaining the highest standards of quality control. Thus, the</w:t>
      </w:r>
      <w:r>
        <w:t xml:space="preserve"> </w:t>
      </w:r>
      <w:r>
        <w:t xml:space="preserve">Chemical Engineer</w:t>
      </w:r>
      <w:r>
        <w:t xml:space="preserve"> </w:t>
      </w:r>
      <w:r>
        <w:t xml:space="preserve">in this region is not merely a technician but a strategic partner in public health innovation.</w:t>
      </w:r>
    </w:p>
    <w:bookmarkEnd w:id="21"/>
    <w:bookmarkStart w:id="23" w:name="Xc848f2e07d0d132b73d6691509337d51c46772b"/>
    <w:p>
      <w:pPr>
        <w:pStyle w:val="Heading2"/>
      </w:pPr>
      <w:r>
        <w:t xml:space="preserve">Sustainable Urban Infrastructure: Water and Waste Management</w:t>
      </w:r>
    </w:p>
    <w:p>
      <w:pPr>
        <w:pStyle w:val="FirstParagraph"/>
      </w:pPr>
      <w:r>
        <w:t xml:space="preserve">The urban density of</w:t>
      </w:r>
      <w:r>
        <w:t xml:space="preserve"> </w:t>
      </w:r>
      <w:r>
        <w:t xml:space="preserve">United States New York City</w:t>
      </w:r>
      <w:r>
        <w:t xml:space="preserve"> </w:t>
      </w:r>
      <w:r>
        <w:t xml:space="preserve">presents unique challenges regarding resource management, particularly concerning water and waste. The city’s aging infrastructure requires constant modernization to handle the needs of eight million residents and millions more visitors daily. Here, the</w:t>
      </w:r>
      <w:r>
        <w:t xml:space="preserve"> </w:t>
      </w:r>
      <w:r>
        <w:t xml:space="preserve">Chemical Engineer</w:t>
      </w:r>
      <w:r>
        <w:t xml:space="preserve"> </w:t>
      </w:r>
      <w:r>
        <w:t xml:space="preserve">contributes significantly to environmental sustainability through advanced water treatment technologies. Working with entities such as the New York City Department of Environmental Protection, these professionals develop methods for removing emerging contaminants, including microplastics and pharmaceutical residues, from wastewater.</w:t>
      </w:r>
    </w:p>
    <w:p>
      <w:pPr>
        <w:pStyle w:val="BodyText"/>
      </w:pPr>
      <w:r>
        <w:t xml:space="preserve">Furthermore, chemical engineers are instrumental in designing systems for resource recovery. By converting waste into energy or valuable byproducts through anaerobic digestion and other chemical processes, they help</w:t>
      </w:r>
      <w:r>
        <w:t xml:space="preserve"> </w:t>
      </w:r>
      <w:r>
        <w:t xml:space="preserve">United States New York City</w:t>
      </w:r>
      <w:r>
        <w:t xml:space="preserve"> </w:t>
      </w:r>
      <w:r>
        <w:t xml:space="preserve">move toward a circular economy. This shift is crucial for reducing the city’s carbon footprint and enhancing resilience against climate change impacts, such as increased flooding and stormwater runoff. The ability of the</w:t>
      </w:r>
      <w:r>
        <w:t xml:space="preserve"> </w:t>
      </w:r>
      <w:r>
        <w:t xml:space="preserve">Chemical Engineer</w:t>
      </w:r>
      <w:r>
        <w:t xml:space="preserve"> </w:t>
      </w:r>
      <w:r>
        <w:t xml:space="preserve">to model fluid dynamics and reaction kinetics allows for the creation of efficient treatment plants that maximize output while minimizing environmental impact, directly supporting the sustainability goals outlined in initiatives like NYC’s OneNYC.</w:t>
      </w:r>
    </w:p>
    <w:bookmarkStart w:id="22" w:name="Xfc5c7f56ab08d51d87404ba0f4834d79a012bb6"/>
    <w:p>
      <w:pPr>
        <w:pStyle w:val="Heading3"/>
      </w:pPr>
      <w:r>
        <w:t xml:space="preserve">Energy Efficiency and Green Building Technologies</w:t>
      </w:r>
    </w:p>
    <w:p>
      <w:pPr>
        <w:pStyle w:val="FirstParagraph"/>
      </w:pPr>
      <w:r>
        <w:t xml:space="preserve">Beyond waste management,</w:t>
      </w:r>
      <w:r>
        <w:t xml:space="preserve"> </w:t>
      </w:r>
      <w:r>
        <w:t xml:space="preserve">Chemical Engineers</w:t>
      </w:r>
      <w:r>
        <w:t xml:space="preserve"> </w:t>
      </w:r>
      <w:r>
        <w:t xml:space="preserve">are key players in the development of green building materials and energy systems. In</w:t>
      </w:r>
      <w:r>
        <w:t xml:space="preserve"> </w:t>
      </w:r>
      <w:r>
        <w:t xml:space="preserve">United States New York City</w:t>
      </w:r>
      <w:r>
        <w:t xml:space="preserve">, where skyscrapers dominate the skyline, the demand for efficient climate control and lighting is immense. Chemical engineers contribute by creating advanced insulation materials, high-performance glass coatings, and catalysts that reduce emissions from heating systems. Additionally, they work on integrating renewable energy sources into urban grids, developing storage solutions such as advanced batteries that rely on novel chemical formulations.</w:t>
      </w:r>
    </w:p>
    <w:p>
      <w:pPr>
        <w:pStyle w:val="BodyText"/>
      </w:pPr>
      <w:r>
        <w:t xml:space="preserve">The implementation of these technologies requires a deep understanding of thermodynamics and materials science. In the context of</w:t>
      </w:r>
      <w:r>
        <w:t xml:space="preserve"> </w:t>
      </w:r>
      <w:r>
        <w:t xml:space="preserve">United States New York City</w:t>
      </w:r>
      <w:r>
        <w:t xml:space="preserve">, where building codes are among the strictest in the nation, chemical engineers ensure that new products meet regulatory standards while offering superior performance. This role is critical in combating urban heat islands and reducing overall energy consumption, thereby lowering utility costs for businesses and residents alike.</w:t>
      </w:r>
    </w:p>
    <w:bookmarkEnd w:id="22"/>
    <w:bookmarkEnd w:id="23"/>
    <w:bookmarkStart w:id="24" w:name="economic-impact-and-future-outlook"/>
    <w:p>
      <w:pPr>
        <w:pStyle w:val="Heading2"/>
      </w:pPr>
      <w:r>
        <w:t xml:space="preserve">Economic Impact and Future Outlook</w:t>
      </w:r>
    </w:p>
    <w:p>
      <w:pPr>
        <w:pStyle w:val="FirstParagraph"/>
      </w:pPr>
      <w:r>
        <w:t xml:space="preserve">The contribution of the</w:t>
      </w:r>
      <w:r>
        <w:t xml:space="preserve"> </w:t>
      </w:r>
      <w:r>
        <w:t xml:space="preserve">Chemical Engineer</w:t>
      </w:r>
      <w:r>
        <w:t xml:space="preserve"> </w:t>
      </w:r>
      <w:r>
        <w:t xml:space="preserve">to the economy of</w:t>
      </w:r>
      <w:r>
        <w:t xml:space="preserve"> </w:t>
      </w:r>
      <w:r>
        <w:t xml:space="preserve">United States New York City</w:t>
      </w:r>
      <w:r>
        <w:t xml:space="preserve"> </w:t>
      </w:r>
      <w:r>
        <w:t xml:space="preserve">extends beyond direct employment. By fostering innovation in biotech, environmental tech, and clean energy, they attract investment and talent to the region. The city’s reputation as a center for scientific excellence is bolstered by the presence of skilled engineers who bridge the gap between academic research and industrial application. This ecosystem encourages entrepreneurship, leading to startups that address local challenges with global potential.</w:t>
      </w:r>
    </w:p>
    <w:p>
      <w:pPr>
        <w:pStyle w:val="BodyText"/>
      </w:pPr>
      <w:r>
        <w:t xml:space="preserve">Looking forward, the role of the</w:t>
      </w:r>
      <w:r>
        <w:t xml:space="preserve"> </w:t>
      </w:r>
      <w:r>
        <w:t xml:space="preserve">Chemical Engineer</w:t>
      </w:r>
      <w:r>
        <w:t xml:space="preserve"> </w:t>
      </w:r>
      <w:r>
        <w:t xml:space="preserve">in</w:t>
      </w:r>
      <w:r>
        <w:t xml:space="preserve"> </w:t>
      </w:r>
      <w:r>
        <w:t xml:space="preserve">United States New York City</w:t>
      </w:r>
      <w:r>
        <w:t xml:space="preserve"> </w:t>
      </w:r>
      <w:r>
        <w:t xml:space="preserve">is poised to grow even more critical. As the city aims for net-zero carbon emissions by 2050, engineers will be at the forefront of developing decarbonization strategies. This includes retrofitting existing infrastructure with low-carbon technologies and designing new systems that integrate smart grid capabilities. The interdisciplinary nature of modern chemical engineering means that these professionals must also collaborate with data scientists, urban planners, and policy makers to create holistic solutions.</w:t>
      </w:r>
    </w:p>
    <w:bookmarkEnd w:id="24"/>
    <w:bookmarkStart w:id="25" w:name="conclusion"/>
    <w:p>
      <w:pPr>
        <w:pStyle w:val="Heading2"/>
      </w:pPr>
      <w:r>
        <w:t xml:space="preserve">Conclusion</w:t>
      </w:r>
    </w:p>
    <w:p>
      <w:pPr>
        <w:pStyle w:val="FirstParagraph"/>
      </w:pPr>
      <w:r>
        <w:t xml:space="preserve">In conclusion, the</w:t>
      </w:r>
      <w:r>
        <w:t xml:space="preserve"> </w:t>
      </w:r>
      <w:r>
        <w:t xml:space="preserve">Chemical Engineer</w:t>
      </w:r>
      <w:r>
        <w:t xml:space="preserve"> </w:t>
      </w:r>
      <w:r>
        <w:t xml:space="preserve">is far more than a specialist in industrial processes; they are essential architects of sustainable urban living. In</w:t>
      </w:r>
      <w:r>
        <w:t xml:space="preserve"> </w:t>
      </w:r>
      <w:r>
        <w:t xml:space="preserve">United States New York City</w:t>
      </w:r>
      <w:r>
        <w:t xml:space="preserve">, their expertise drives progress in health, environmental protection, and energy efficiency. From scaling life-saving pharmaceuticals to purifying water for millions and reducing the carbon footprint of iconic skyscrapers, chemical engineers provide the technical foundation for a resilient future. As</w:t>
      </w:r>
      <w:r>
        <w:t xml:space="preserve"> </w:t>
      </w:r>
      <w:r>
        <w:t xml:space="preserve">United States New York City</w:t>
      </w:r>
      <w:r>
        <w:t xml:space="preserve"> </w:t>
      </w:r>
      <w:r>
        <w:t xml:space="preserve">continues to evolve as a global leader in innovation, the contributions of chemical engineers will remain indispensable in shaping a city that is not only economically vibrant but also environmentally responsible and socially equitable.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Chemical Engineer: Catalysts of Innovation in United States New York City</dc:title>
  <dc:creator/>
  <dc:language>en</dc:language>
  <cp:keywords/>
  <dcterms:created xsi:type="dcterms:W3CDTF">2026-07-29T21:54:04Z</dcterms:created>
  <dcterms:modified xsi:type="dcterms:W3CDTF">2026-07-29T21:54:04Z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