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Mumbai</w:t>
      </w:r>
    </w:p>
    <w:bookmarkStart w:id="26" w:name="Xf05d7297f1c4d6ac85a19cddfa75bb19e9030ed"/>
    <w:p>
      <w:pPr>
        <w:pStyle w:val="Heading1"/>
      </w:pPr>
      <w:r>
        <w:t xml:space="preserve">The Vital Role of the Chemist in the Healthcare Ecosystem of India Mumbai</w:t>
      </w:r>
    </w:p>
    <w:p>
      <w:pPr>
        <w:pStyle w:val="FirstParagraph"/>
      </w:pPr>
      <w:r>
        <w:t xml:space="preserve">In the bustling metropolis that is India Mumbai, where ancient traditions collide with modern aspirations at every corner, few professions are as ubiquitous or as critical to daily life as that of the chemist. While medical terminology often distinguishes between a pharmacy and a laboratory, in the common vernacular of India Mumbai, the term "chemist" refers to the retail professional who dispenses medicines. This individual stands not merely as a vendor of goods, but as an accessible healthcare sentinel for millions. From the high-rise apartments of South Bombay to the vibrant residential pockets of Andheri and Borivali, and extending into the bustling markets of Dadar and Chembur, chemists serve as the final link in a complex healthcare chain. This essay explores the multifaceted role of these professionals, analyzing their importance within specific Indian cultural contexts while focusing on the unique dynamics of India Mumbai.</w:t>
      </w:r>
    </w:p>
    <w:bookmarkStart w:id="20" w:name="the-bridge-between-diagnosis-and-cure"/>
    <w:p>
      <w:pPr>
        <w:pStyle w:val="Heading2"/>
      </w:pPr>
      <w:r>
        <w:t xml:space="preserve">The Bridge Between Diagnosis and Cure</w:t>
      </w:r>
    </w:p>
    <w:p>
      <w:pPr>
        <w:pStyle w:val="FirstParagraph"/>
      </w:pPr>
      <w:r>
        <w:t xml:space="preserve">In India Mumbai, where hospital infrastructure is advanced but patient-to-doctor ratios can be overwhelming, the chemist often becomes the first point of contact for medication management after a doctor’s consultation. The role extends far beyond simply handing over a packet of pills. A competent chemist in this region must possess a deep understanding of pharmacology to ensure that prescriptions are interpreted correctly. In India Mumbai, where multilingualism is the norm and dialects vary widely, effective communication between the chemist and the patient is crucial. Misunderstandings regarding dosage or timing can have severe consequences; therefore, the chemist acts as an educator, explaining in clear language how to take antibiotics for a respiratory infection or how to manage insulin for diabetes. This educational role is particularly vital in India Mumbai, where health literacy levels vary significantly across different socioeconomic strata.</w:t>
      </w:r>
    </w:p>
    <w:bookmarkEnd w:id="20"/>
    <w:bookmarkStart w:id="21" w:name="X4fc0bfe5388c907dd46a03ef1b712ce571ae556"/>
    <w:p>
      <w:pPr>
        <w:pStyle w:val="Heading2"/>
      </w:pPr>
      <w:r>
        <w:t xml:space="preserve">Adapting to the Tropical Climate and Local Health Challenges</w:t>
      </w:r>
    </w:p>
    <w:p>
      <w:pPr>
        <w:pStyle w:val="FirstParagraph"/>
      </w:pPr>
      <w:r>
        <w:t xml:space="preserve">The specific geographical context of India Mumbai introduces unique challenges that shape the practice of a chemist. Located on the west coast, India Mumbai experiences high humidity and a tropical climate, which affects medication storage requirements significantly. Many drugs degrade when exposed to heat or moisture, necessitating strict adherence to cold-chain management and proper storage protocols. Chemists in this region must be vigilant about these environmental factors, ensuring that medicines like insulin or certain biologics are stored at appropriate temperatures. Furthermore, the prevalence of vector-borne diseases such as dengue fever and malaria during the monsoon season requires chemists to maintain adequate stocks of specific antimalarials and diagnostic kits. The local knowledge possessed by seasoned chemists in India Mumbai allows them to anticipate spikes in demand for cough syrups, allergy medications, and skin treatments due to fungal infections common in humid weather.</w:t>
      </w:r>
    </w:p>
    <w:bookmarkEnd w:id="21"/>
    <w:bookmarkStart w:id="22" w:name="X8a6a18f7ec1c4fa3941c296a61f60ad8008e563"/>
    <w:p>
      <w:pPr>
        <w:pStyle w:val="Heading2"/>
      </w:pPr>
      <w:r>
        <w:t xml:space="preserve">The Challenge of Self-Medication and the Duty of Care</w:t>
      </w:r>
    </w:p>
    <w:p>
      <w:pPr>
        <w:pStyle w:val="FirstParagraph"/>
      </w:pPr>
      <w:r>
        <w:t xml:space="preserve">A significant aspect of the modern healthcare landscape in India Mumbai is the prevalence of self-medication. In a fast-paced city where time is a premium, many residents often visit local chemists to over-the-counter (OTC) remedies or even prescription-only medications without a valid doctor’s note. Here lies the ethical and professional dilemma for the chemist. While convenience drives consumer behavior in India Mumbai, responsible practice demands restraint. The modern chemist acts as a gatekeeper against antibiotic resistance, a growing global health threat exacerbated by careless drug use in developing nations like India Mumbai. By refusing to dispense powerful antibiotics without a prescription and counseling patients on the dangers of misuse, chemists contribute to public health safety. This professional integrity is essential for maintaining trust within the community. The reputation of a local chemist in neighborhoods like Bandra or Powai is often built on this sense of responsibility rather than just sales volume.</w:t>
      </w:r>
    </w:p>
    <w:bookmarkEnd w:id="22"/>
    <w:bookmarkStart w:id="23" w:name="X33954522e1b61e325dafbb2fd21e6ac14b0c9b2"/>
    <w:p>
      <w:pPr>
        <w:pStyle w:val="Heading2"/>
      </w:pPr>
      <w:r>
        <w:t xml:space="preserve">Integration with Digital Health and Technology</w:t>
      </w:r>
    </w:p>
    <w:p>
      <w:pPr>
        <w:pStyle w:val="FirstParagraph"/>
      </w:pPr>
      <w:r>
        <w:t xml:space="preserve">The rapid digitalization of services in India Mumbai has also transformed the role of the chemist. The rise of quick-commerce platforms and telemedicine apps means that patients often upload digital prescriptions directly to pharmacy partners. In this ecosystem, the chemist serves as a verifier of digital authenticity, ensuring that electronic prescriptions are genuine and compliant with Indian pharmaceutical regulations. Moreover, inventory management systems in major chains and independent stores in India Mumbai now utilize AI-driven analytics to predict stock needs based on seasonal trends and local disease outbreaks. This technological integration allows chemists to focus more on patient counseling rather than manual stock checks. It also facilitates the widespread availability of generic medicines, aligning with national health initiatives aimed at making healthcare affordable across all regions of India Mumbai.</w:t>
      </w:r>
    </w:p>
    <w:bookmarkEnd w:id="23"/>
    <w:bookmarkStart w:id="24" w:name="X4b6c41025b74237f23f6ee56ae81a70ff937cb6"/>
    <w:p>
      <w:pPr>
        <w:pStyle w:val="Heading2"/>
      </w:pPr>
      <w:r>
        <w:t xml:space="preserve">Social Responsibility and Community Trust</w:t>
      </w:r>
    </w:p>
    <w:p>
      <w:pPr>
        <w:pStyle w:val="FirstParagraph"/>
      </w:pPr>
      <w:r>
        <w:t xml:space="preserve">Beyond commercial transactions, chemists in India Mumbai play a profound social role. They are often the most trusted figures in their immediate neighborhoods. In times of crisis, such as the recent pandemic experiences or local health emergencies, chemists have been instrumental in ensuring that oxygen concentrators and critical care drugs remained available to those who needed them most. Their presence creates a sense of community security. For migrant workers and new residents in India Mumbai, knowing a reliable chemist provides a crucial anchor to health resources in an otherwise unfamiliar city. This trust is earned over years through consistent service, empathy, and professional competence.</w:t>
      </w:r>
    </w:p>
    <w:bookmarkEnd w:id="24"/>
    <w:bookmarkStart w:id="25" w:name="conclusion"/>
    <w:p>
      <w:pPr>
        <w:pStyle w:val="Heading2"/>
      </w:pPr>
      <w:r>
        <w:t xml:space="preserve">Conclusion</w:t>
      </w:r>
    </w:p>
    <w:p>
      <w:pPr>
        <w:pStyle w:val="FirstParagraph"/>
      </w:pPr>
      <w:r>
        <w:t xml:space="preserve">In conclusion, the chemist is an indispensable pillar of the healthcare system in India Mumbai. They are more than mere distributors of pharmaceuticals; they are educators, guardians of public health against resistance and misuse, adapters to local climatic and epidemiological conditions, and facilitators of digital health integration. As India Mumbai continues to grow as a global hub for commerce and technology, the role of the chemist must evolve to meet these challenges while retaining its core humanistic values. Recognizing the importance of this profession is essential for policymakers, healthcare administrators, and the public alike. By supporting chemists with better training infrastructure, regulatory clarity, and community respect, India Mumbai can strengthen its healthcare resilience. Ultimately, the well-being of millions in this dynamic city relies heavily on the diligence and expertise found behind the counter at every local chemist shop.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the Healthcare Ecosystem of India Mumbai</dc:title>
  <dc:creator/>
  <dc:language>en</dc:language>
  <cp:keywords/>
  <dcterms:created xsi:type="dcterms:W3CDTF">2026-07-29T11:14:07Z</dcterms:created>
  <dcterms:modified xsi:type="dcterms:W3CDTF">2026-07-29T11:14:07Z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