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Milan</w:t>
      </w:r>
    </w:p>
    <w:bookmarkStart w:id="26" w:name="X95fd111e9bb5b48db9fb5fafbb1f94072beb65a"/>
    <w:p>
      <w:pPr>
        <w:pStyle w:val="Heading1"/>
      </w:pPr>
      <w:r>
        <w:t xml:space="preserve">The Crucial Intersection of Chemistry, Industry, and Innovation in Italy Milan</w:t>
      </w:r>
    </w:p>
    <w:p>
      <w:pPr>
        <w:pStyle w:val="FirstParagraph"/>
      </w:pPr>
      <w:r>
        <w:t xml:space="preserve">Milan is widely recognized globally as the fashion capital of the world and a hub for finance, design, and art. However, beneath its sophisticated exterior lies a robust industrial backbone that relies heavily on scientific advancement. Among the most critical professions driving this economic engine is that of the</w:t>
      </w:r>
      <w:r>
        <w:t xml:space="preserve"> </w:t>
      </w:r>
      <w:r>
        <w:rPr>
          <w:bCs/>
          <w:b/>
        </w:rPr>
        <w:t xml:space="preserve">Chemist</w:t>
      </w:r>
      <w:r>
        <w:t xml:space="preserve">. In</w:t>
      </w:r>
      <w:r>
        <w:t xml:space="preserve"> </w:t>
      </w:r>
      <w:r>
        <w:rPr>
          <w:bCs/>
          <w:b/>
        </w:rPr>
        <w:t xml:space="preserve">Italy Milan</w:t>
      </w:r>
      <w:r>
        <w:t xml:space="preserve">, the role of chemistry extends far beyond traditional laboratory settings; it permeates industries ranging from pharmaceuticals and cosmetics to advanced materials and sustainable energy. This essay explores the multifaceted importance of the chemist in this specific geographic and economic context, highlighting how chemical expertise fuels innovation, quality assurance, and environmental sustainability in one of Europe’s most dynamic cities.</w:t>
      </w:r>
    </w:p>
    <w:bookmarkStart w:id="20" w:name="the-industrial-heritage-of-italy-milan"/>
    <w:p>
      <w:pPr>
        <w:pStyle w:val="Heading2"/>
      </w:pPr>
      <w:r>
        <w:t xml:space="preserve">The Industrial Heritage of Italy Milan</w:t>
      </w:r>
    </w:p>
    <w:p>
      <w:pPr>
        <w:pStyle w:val="FirstParagraph"/>
      </w:pPr>
      <w:r>
        <w:t xml:space="preserve">To understand the present role of chemistry, one must first appreciate the industrial heritage of</w:t>
      </w:r>
      <w:r>
        <w:t xml:space="preserve"> </w:t>
      </w:r>
      <w:r>
        <w:rPr>
          <w:bCs/>
          <w:b/>
        </w:rPr>
        <w:t xml:space="preserve">Italy Milan</w:t>
      </w:r>
      <w:r>
        <w:t xml:space="preserve">. Since the post-war economic boom, Lombardy, and specifically its capital Milan, has been an epicenter for manufacturing. While often overshadowed by Rome or Naples in cultural tourism discussions regarding science and history, Milan’s industrial parks are home to multinational corporations specializing in petrochemicals, polymers, and specialty chemicals. The presence of major entities such as Eni (which maintains significant operations in the broader region) and numerous SMEs (Small and Medium Enterprises) dedicated to chemical processing creates a high demand for skilled chemists. These professionals are not merely employees; they are the architects of production processes that define global standards for quality and efficiency.</w:t>
      </w:r>
    </w:p>
    <w:bookmarkEnd w:id="20"/>
    <w:bookmarkStart w:id="21" w:name="Xd97abe489a27fbea32202c826337c9f677f59fc"/>
    <w:p>
      <w:pPr>
        <w:pStyle w:val="Heading2"/>
      </w:pPr>
      <w:r>
        <w:t xml:space="preserve">The Chemist as an Innovator in Cosmetics and Pharmaceuticals</w:t>
      </w:r>
    </w:p>
    <w:p>
      <w:pPr>
        <w:pStyle w:val="FirstParagraph"/>
      </w:pPr>
      <w:r>
        <w:t xml:space="preserve">No discussion about chemistry in Milan is complete without addressing two pillars of Italian export success: cosmetics and pharmaceuticals. Italy is renowned worldwide for its luxury beauty products, a sector where the boundary between art and science blurs. In</w:t>
      </w:r>
      <w:r>
        <w:t xml:space="preserve"> </w:t>
      </w:r>
      <w:r>
        <w:rPr>
          <w:bCs/>
          <w:b/>
        </w:rPr>
        <w:t xml:space="preserve">Italy Milan</w:t>
      </w:r>
      <w:r>
        <w:t xml:space="preserve">, leading cosmetic houses rely on chemists to develop formulations that are not only effective but also aesthetically pleasing and stable over time. A chemist in this sector must possess an intricate understanding of organic chemistry, surfactant science, and preservation techniques to ensure products meet the rigorous demands of high-end consumers.</w:t>
      </w:r>
    </w:p>
    <w:p>
      <w:pPr>
        <w:pStyle w:val="BodyText"/>
      </w:pPr>
      <w:r>
        <w:t xml:space="preserve">Similarly, the pharmaceutical industry in the Lombardy region is thriving. Milan hosts several research centers dedicated to drug discovery and development. Chemists here play a pivotal role in synthesizing new compounds, analyzing molecular structures, and conducting clinical trial preparations. The synergy between academic institutions like the University of Milan and private industry creates an ecosystem where chemists can transition from theoretical research to practical application rapidly. This translational approach ensures that</w:t>
      </w:r>
      <w:r>
        <w:t xml:space="preserve"> </w:t>
      </w:r>
      <w:r>
        <w:rPr>
          <w:bCs/>
          <w:b/>
        </w:rPr>
        <w:t xml:space="preserve">Italy Milan</w:t>
      </w:r>
      <w:r>
        <w:t xml:space="preserve"> </w:t>
      </w:r>
      <w:r>
        <w:t xml:space="preserve">remains competitive in the global healthcare market, delivering innovative treatments backed by solid chemical principles.</w:t>
      </w:r>
    </w:p>
    <w:bookmarkEnd w:id="21"/>
    <w:bookmarkStart w:id="22" w:name="sustainability-and-green-chemistry"/>
    <w:p>
      <w:pPr>
        <w:pStyle w:val="Heading2"/>
      </w:pPr>
      <w:r>
        <w:t xml:space="preserve">Sustainability and Green Chemistry</w:t>
      </w:r>
    </w:p>
    <w:p>
      <w:pPr>
        <w:pStyle w:val="FirstParagraph"/>
      </w:pPr>
      <w:r>
        <w:t xml:space="preserve">In recent years, the definition of a chemist’s role has expanded to include a profound responsibility toward environmental stewardship. With increasing regulatory pressures from both Italian national laws and European Union directives, industries in</w:t>
      </w:r>
      <w:r>
        <w:t xml:space="preserve"> </w:t>
      </w:r>
      <w:r>
        <w:rPr>
          <w:bCs/>
          <w:b/>
        </w:rPr>
        <w:t xml:space="preserve">Italy Milan</w:t>
      </w:r>
      <w:r>
        <w:t xml:space="preserve"> </w:t>
      </w:r>
      <w:r>
        <w:t xml:space="preserve">are under immense pressure to reduce their carbon footprint. This shift has given rise to the prominence of "Green Chemistry." Chemists are now tasked with redesigning chemical products and processes that minimize or eliminate the use and generation of hazardous substances.</w:t>
      </w:r>
    </w:p>
    <w:p>
      <w:pPr>
        <w:pStyle w:val="BodyText"/>
      </w:pPr>
      <w:r>
        <w:t xml:space="preserve">In practice, this means developing biodegradable packaging materials, creating non-toxic cleaning agents for industrial use, and optimizing energy consumption in manufacturing processes. For instance, textile production—a sector closely linked to Milan’s fashion industry—requires significant chemical input for dyeing and finishing fabrics. Chemists are currently leading the charge in developing waterless dyeing technologies and eco-friendly fibers that reduce pollution while maintaining high quality. This intersection of sustainability and chemistry is vital for the long-term viability of industries in</w:t>
      </w:r>
      <w:r>
        <w:t xml:space="preserve"> </w:t>
      </w:r>
      <w:r>
        <w:rPr>
          <w:bCs/>
          <w:b/>
        </w:rPr>
        <w:t xml:space="preserve">Italy Milan</w:t>
      </w:r>
      <w:r>
        <w:t xml:space="preserve">, ensuring they remain compliant with environmental standards while appealing to increasingly eco-conscious consumers.</w:t>
      </w:r>
    </w:p>
    <w:bookmarkEnd w:id="22"/>
    <w:bookmarkStart w:id="23" w:name="quality-control-and-analytical-chemistry"/>
    <w:p>
      <w:pPr>
        <w:pStyle w:val="Heading2"/>
      </w:pPr>
      <w:r>
        <w:t xml:space="preserve">Quality Control and Analytical Chemistry</w:t>
      </w:r>
    </w:p>
    <w:p>
      <w:pPr>
        <w:pStyle w:val="FirstParagraph"/>
      </w:pPr>
      <w:r>
        <w:t xml:space="preserve">Beyond innovation, the foundational role of the chemist lies in quality control (QC) and analytical chemistry. In any industrial setting, consistency is paramount. Whether it is ensuring that a batch of pharmaceuticals meets strict dosage requirements or verifying that a cosmetic product contains the exact concentration of active ingredients listed on the label, chemists are responsible for rigorous testing and analysis.</w:t>
      </w:r>
    </w:p>
    <w:p>
      <w:pPr>
        <w:pStyle w:val="BodyText"/>
      </w:pPr>
      <w:r>
        <w:t xml:space="preserve">In</w:t>
      </w:r>
      <w:r>
        <w:t xml:space="preserve"> </w:t>
      </w:r>
      <w:r>
        <w:rPr>
          <w:bCs/>
          <w:b/>
        </w:rPr>
        <w:t xml:space="preserve">Italy Milan</w:t>
      </w:r>
      <w:r>
        <w:t xml:space="preserve">, this involves the use of sophisticated analytical instruments such as High-Performance Liquid Chromatography (HPLC), Mass Spectrometry, and Nuclear Magnetic Resonance (NMR). The expertise required to operate these machines and interpret complex data sets is highly specialized. Chemists act as the guardians of consumer safety, ensuring that every product leaving a factory in the region is safe for human use. This aspect of their role underscores the trust that consumers place in Italian-made goods, a brand equity that is built upon decades of chemical precision and integrity.</w:t>
      </w:r>
    </w:p>
    <w:bookmarkEnd w:id="23"/>
    <w:bookmarkStart w:id="24" w:name="the-future-outlook"/>
    <w:p>
      <w:pPr>
        <w:pStyle w:val="Heading2"/>
      </w:pPr>
      <w:r>
        <w:t xml:space="preserve">The Future Outlook</w:t>
      </w:r>
    </w:p>
    <w:p>
      <w:pPr>
        <w:pStyle w:val="FirstParagraph"/>
      </w:pPr>
      <w:r>
        <w:t xml:space="preserve">Looking toward the future, the profession of the chemist in</w:t>
      </w:r>
      <w:r>
        <w:t xml:space="preserve"> </w:t>
      </w:r>
      <w:r>
        <w:rPr>
          <w:bCs/>
          <w:b/>
        </w:rPr>
        <w:t xml:space="preserve">Italy Milan</w:t>
      </w:r>
      <w:r>
        <w:t xml:space="preserve"> </w:t>
      </w:r>
      <w:r>
        <w:t xml:space="preserve">is poised for further evolution. The integration of artificial intelligence and machine learning into chemical research promises to accelerate discovery rates, allowing chemists to simulate reactions virtually before conducting physical experiments. Furthermore, as circular economy principles gain traction, there will be a growing need for chemists who specialize in recycling technologies—specifically those capable of breaking down complex polymers back into their monomeric units for reuse.</w:t>
      </w:r>
    </w:p>
    <w:p>
      <w:pPr>
        <w:pStyle w:val="BodyText"/>
      </w:pPr>
      <w:r>
        <w:t xml:space="preserve">Educational institutions in the region are adapting to these changes by updating curricula to include data science and sustainability modules alongside traditional chemical sciences. This holistic approach ensures that the next generation of chemists is equipped to handle modern challenges. Moreover, collaborations between local universities, research centers, and industry leaders continue to foster a culture of innovation that keeps</w:t>
      </w:r>
      <w:r>
        <w:t xml:space="preserve"> </w:t>
      </w:r>
      <w:r>
        <w:rPr>
          <w:bCs/>
          <w:b/>
        </w:rPr>
        <w:t xml:space="preserve">Italy Milan</w:t>
      </w:r>
      <w:r>
        <w:t xml:space="preserve"> </w:t>
      </w:r>
      <w:r>
        <w:t xml:space="preserve">at the forefront of European scientific development.</w:t>
      </w:r>
    </w:p>
    <w:bookmarkEnd w:id="24"/>
    <w:bookmarkStart w:id="25" w:name="conclusion"/>
    <w:p>
      <w:pPr>
        <w:pStyle w:val="Heading2"/>
      </w:pPr>
      <w:r>
        <w:t xml:space="preserve">Conclusion</w:t>
      </w:r>
    </w:p>
    <w:p>
      <w:pPr>
        <w:pStyle w:val="FirstParagraph"/>
      </w:pPr>
      <w:r>
        <w:t xml:space="preserve">In conclusion, the chemist is an indispensable asset to the economic and cultural fabric of</w:t>
      </w:r>
      <w:r>
        <w:t xml:space="preserve"> </w:t>
      </w:r>
      <w:r>
        <w:rPr>
          <w:bCs/>
          <w:b/>
        </w:rPr>
        <w:t xml:space="preserve">Italy Milan</w:t>
      </w:r>
      <w:r>
        <w:t xml:space="preserve">. From driving advancements in cosmetics and pharmaceuticals to leading sustainability initiatives and ensuring product quality, their work underpins the success of key industries. As global challenges regarding climate change and public health intensify, the role of the chemist will only become more critical. By bridging the gap between scientific theory and industrial application, chemists in Milan not only contribute to local prosperity but also enhance Italy’s reputation on the global stage as a hub of scientific excellence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Italy Milan</dc:title>
  <dc:creator/>
  <dc:language>en</dc:language>
  <cp:keywords/>
  <dcterms:created xsi:type="dcterms:W3CDTF">2026-07-29T02:49:07Z</dcterms:created>
  <dcterms:modified xsi:type="dcterms:W3CDTF">2026-07-29T02:49:07Z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