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Vital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Chemists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Development</w:t>
      </w:r>
      <w:r>
        <w:t xml:space="preserve"> </w:t>
      </w:r>
      <w:r>
        <w:t xml:space="preserve">and</w:t>
      </w:r>
      <w:r>
        <w:t xml:space="preserve"> </w:t>
      </w:r>
      <w:r>
        <w:t xml:space="preserve">Health</w:t>
      </w:r>
      <w:r>
        <w:t xml:space="preserve"> </w:t>
      </w:r>
      <w:r>
        <w:t xml:space="preserve">Security</w:t>
      </w:r>
      <w:r>
        <w:t xml:space="preserve"> </w:t>
      </w:r>
      <w:r>
        <w:t xml:space="preserve">of</w:t>
      </w:r>
      <w:r>
        <w:t xml:space="preserve"> </w:t>
      </w:r>
      <w:r>
        <w:t xml:space="preserve">Sudan,</w:t>
      </w:r>
      <w:r>
        <w:t xml:space="preserve"> </w:t>
      </w:r>
      <w:r>
        <w:t xml:space="preserve">Khartoum</w:t>
      </w:r>
    </w:p>
    <w:bookmarkStart w:id="26" w:name="Xb41b44d637bb0377e2d1ea8d049e0b5ca194254"/>
    <w:p>
      <w:pPr>
        <w:pStyle w:val="Heading1"/>
      </w:pPr>
      <w:r>
        <w:t xml:space="preserve">The Vital Role of Chemists in the Development and Health Security of Sudan, Khartoum</w:t>
      </w:r>
    </w:p>
    <w:p>
      <w:pPr>
        <w:pStyle w:val="FirstParagraph"/>
      </w:pPr>
      <w:r>
        <w:rPr>
          <w:iCs/>
          <w:i/>
        </w:rPr>
        <w:t xml:space="preserve">An Essay on Scientific Contribution, Pharmaceutical Innovation, and Environmental Sustainability in Sudan.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The city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, situated at the confluence of the Blue Nile and White Nile rivers, stands not only as a historical capital but also as a bustling hub of commerce, culture, and emerging scientific endeavor. Within this vibrant urban landscape, the profession of chemistry holds profound significance. A</w:t>
      </w:r>
      <w:r>
        <w:t xml:space="preserve"> </w:t>
      </w:r>
      <w:r>
        <w:rPr>
          <w:bCs/>
          <w:b/>
        </w:rPr>
        <w:t xml:space="preserve">Chemist</w:t>
      </w:r>
      <w:r>
        <w:t xml:space="preserve"> </w:t>
      </w:r>
      <w:r>
        <w:t xml:space="preserve">is far more than a laboratory technician; they are critical agents in safeguarding public health, driving industrial growth, and preserving the delicate environmental balance that defines life along the Nile. As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 </w:t>
      </w:r>
      <w:r>
        <w:t xml:space="preserve">navigates the complexities of modern urbanization and healthcare demands, the expertise provided by trained chemists becomes an indispensable pillar of societal stability and progress.</w:t>
      </w:r>
    </w:p>
    <w:bookmarkStart w:id="20" w:name="Xda9242c8e56e40706e3faa56619bb61820e11b9"/>
    <w:p>
      <w:pPr>
        <w:pStyle w:val="Heading2"/>
      </w:pPr>
      <w:r>
        <w:t xml:space="preserve">The Guardian of Public Health: Pharmaceutical Analysis in Sudan</w:t>
      </w:r>
    </w:p>
    <w:p>
      <w:pPr>
        <w:pStyle w:val="FirstParagraph"/>
      </w:pPr>
      <w:r>
        <w:t xml:space="preserve">The most immediate and impactful role a</w:t>
      </w:r>
      <w:r>
        <w:t xml:space="preserve"> </w:t>
      </w:r>
      <w:r>
        <w:rPr>
          <w:bCs/>
          <w:b/>
        </w:rPr>
        <w:t xml:space="preserve">Chemist</w:t>
      </w:r>
      <w:r>
        <w:rPr>
          <w:iCs/>
          <w:i/>
        </w:rPr>
        <w:t xml:space="preserve">Sudan Khartoum</w:t>
      </w:r>
    </w:p>
    <w:p>
      <w:pPr>
        <w:pStyle w:val="BodyText"/>
      </w:pPr>
      <w:r>
        <w:t xml:space="preserve">Sudan Khartoum.</w:t>
      </w:r>
    </w:p>
    <w:bookmarkEnd w:id="20"/>
    <w:bookmarkStart w:id="21" w:name="X2c42f195a1608c5ca09e006f5c95bcd974b4011"/>
    <w:p>
      <w:pPr>
        <w:pStyle w:val="Heading2"/>
      </w:pPr>
      <w:r>
        <w:t xml:space="preserve">Sustainable Development: Environmental Chemistry for the Nile Basin</w:t>
      </w:r>
    </w:p>
    <w:p>
      <w:pPr>
        <w:pStyle w:val="FirstParagraph"/>
      </w:pPr>
      <w:r>
        <w:t xml:space="preserve">Beyond healthcare, the environmental role of a chemist is critical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The confluence of the two Niles provides natural beauty and agricultural wealth, yet it also faces pressures from rapid urbanization, industrial runoff, and waste management challenges. A professional</w:t>
      </w:r>
      <w:r>
        <w:t xml:space="preserve"> </w:t>
      </w:r>
      <w:r>
        <w:rPr>
          <w:bCs/>
          <w:b/>
        </w:rPr>
        <w:t xml:space="preserve">Chemist</w:t>
      </w:r>
      <w:r>
        <w:rPr>
          <w:iCs/>
          <w:i/>
        </w:rPr>
        <w:t xml:space="preserve">Sudan Khartoum</w:t>
      </w:r>
      <w:r>
        <w:t xml:space="preserve">.</w:t>
      </w:r>
    </w:p>
    <w:bookmarkEnd w:id="21"/>
    <w:bookmarkStart w:id="22" w:name="X4fd38f67e216a3e8d2a3ae7482e76d38180333c"/>
    <w:p>
      <w:pPr>
        <w:pStyle w:val="Heading2"/>
      </w:pPr>
      <w:r>
        <w:t xml:space="preserve">Educating the Next Generation: Bridging Science and Society in Sudan</w:t>
      </w:r>
    </w:p>
    <w:p>
      <w:pPr>
        <w:pStyle w:val="FirstParagraph"/>
      </w:pPr>
      <w:r>
        <w:t xml:space="preserve">The future of scientific innovation in</w:t>
      </w:r>
      <w:r>
        <w:t xml:space="preserve"> </w:t>
      </w:r>
      <w:r>
        <w:rPr>
          <w:bCs/>
          <w:b/>
        </w:rPr>
        <w:t xml:space="preserve">Sudan Khartoum</w:t>
      </w:r>
    </w:p>
    <w:p>
      <w:pPr>
        <w:pStyle w:val="BodyText"/>
      </w:pPr>
      <w:r>
        <w:t xml:space="preserve">Sudan Khartoum.</w:t>
      </w:r>
    </w:p>
    <w:bookmarkEnd w:id="22"/>
    <w:bookmarkStart w:id="23" w:name="Xcc42331ba2336829afec04b7f5f99e42cc8df9f"/>
    <w:p>
      <w:pPr>
        <w:pStyle w:val="Heading2"/>
      </w:pPr>
      <w:r>
        <w:t xml:space="preserve">The Economic Implication of Chemical Innovation in Sudan</w:t>
      </w:r>
    </w:p>
    <w:p>
      <w:pPr>
        <w:pStyle w:val="FirstParagraph"/>
      </w:pPr>
      <w:r>
        <w:t xml:space="preserve">Economically, the presence of skilled chemists supports local industries beyond just pharmaceuticals. The agricultural sector, which is a backbone of the Sudanese economy, relies heavily on chemical analysis for soil testing and fertilizer optimization.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, where urban agriculture and market supply chains are dense, a</w:t>
      </w:r>
    </w:p>
    <w:p>
      <w:pPr>
        <w:pStyle w:val="BodyText"/>
      </w:pPr>
      <w:r>
        <w:t xml:space="preserve">ChemistSudan Khartoum.</w:t>
      </w:r>
    </w:p>
    <w:bookmarkEnd w:id="23"/>
    <w:bookmarkStart w:id="24" w:name="X882fe92a18007d5d233f715aa5fdece09e75761"/>
    <w:p>
      <w:pPr>
        <w:pStyle w:val="Heading2"/>
      </w:pPr>
      <w:r>
        <w:t xml:space="preserve">The Path Forward: Supporting the Chemist in Sudan Khartoum</w:t>
      </w:r>
    </w:p>
    <w:p>
      <w:pPr>
        <w:pStyle w:val="FirstParagraph"/>
      </w:pPr>
      <w:r>
        <w:t xml:space="preserve">To fully realize the potential of chemistry in this region, institutional support is required. The government and private sector in</w:t>
      </w:r>
      <w:r>
        <w:t xml:space="preserve"> </w:t>
      </w:r>
      <w:r>
        <w:rPr>
          <w:bCs/>
          <w:b/>
        </w:rPr>
        <w:t xml:space="preserve">Sudan Khartoum</w:t>
      </w:r>
    </w:p>
    <w:p>
      <w:pPr>
        <w:pStyle w:val="BodyText"/>
      </w:pPr>
      <w:r>
        <w:t xml:space="preserve">Sudan Khartoum.</w:t>
      </w:r>
    </w:p>
    <w:bookmarkEnd w:id="24"/>
    <w:bookmarkStart w:id="25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 narrative of development in</w:t>
      </w:r>
      <w:r>
        <w:t xml:space="preserve"> </w:t>
      </w:r>
      <w:r>
        <w:rPr>
          <w:bCs/>
          <w:b/>
        </w:rPr>
        <w:t xml:space="preserve">Sudan Khartoum</w:t>
      </w:r>
    </w:p>
    <w:p>
      <w:pPr>
        <w:pStyle w:val="BodyText"/>
      </w:pPr>
      <w:r>
        <w:t xml:space="preserve">The Chemist is not merely a scientist behind a beaker; they are the guardians of health, stewards of the environment, and architects of economic resilience in Sudan. As</w:t>
      </w:r>
    </w:p>
    <w:p>
      <w:pPr>
        <w:pStyle w:val="BodyText"/>
      </w:pPr>
      <w:r>
        <w:t xml:space="preserve">Sudan Khartoum</w:t>
      </w:r>
    </w:p>
    <w:p>
      <w:pPr>
        <w:pStyle w:val="BodyText"/>
      </w:pPr>
      <w:r>
        <w:t xml:space="preserve">Sudan Khartoum.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Vital Role of Chemists in the Development and Health Security of Sudan, Khartoum</dc:title>
  <dc:creator/>
  <cp:keywords/>
  <dcterms:created xsi:type="dcterms:W3CDTF">2026-07-29T10:30:46Z</dcterms:created>
  <dcterms:modified xsi:type="dcterms:W3CDTF">2026-07-29T10:30:46Z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