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35534351ddc16eedc9d3eddfabc119aee23fea2"/>
    <w:p>
      <w:pPr>
        <w:pStyle w:val="Heading1"/>
      </w:pPr>
      <w:r>
        <w:t xml:space="preserve">The Chemical Foundation of Modernity: The Role of the Chemist in the United Arab Emirates Dubai</w:t>
      </w:r>
    </w:p>
    <w:p>
      <w:pPr>
        <w:pStyle w:val="FirstParagraph"/>
      </w:pPr>
      <w:r>
        <w:t xml:space="preserve">In the vast landscape of scientific professions, few roles are as foundational yet underappreciated as that of the chemist. A chemist is a scientist who studies and practices chemistry, exploring the composition, structure, properties, and change of matter to solve complex problems. While their work often occurs behind laboratory glassware and analytical instruments, its impact permeates every aspect of modern civilization. Nowhere is this impact more visible or critical than in the United Arab Emirates Dubai, a global metropolis that has transformed itself from a modest trading post into one of the most advanced economic hubs in the world. In this dynamic environment, the chemist serves not merely as an academic or industrial worker, but as a vital architect of sustainability, safety, innovation, and quality assurance in one of the most demanding climates on Earth.</w:t>
      </w:r>
    </w:p>
    <w:bookmarkStart w:id="20" w:name="Xc4879444176a6e20ef176d1870cd94fc6d95bd4"/>
    <w:p>
      <w:pPr>
        <w:pStyle w:val="Heading2"/>
      </w:pPr>
      <w:r>
        <w:t xml:space="preserve">The Historical Context and Industrial Evolution</w:t>
      </w:r>
    </w:p>
    <w:p>
      <w:pPr>
        <w:pStyle w:val="FirstParagraph"/>
      </w:pPr>
      <w:r>
        <w:t xml:space="preserve">To understand the significance of the chemist in Dubai today, one must first recognize the region's historical reliance on hydrocarbons. For decades, oil was the lifeblood of Emirates' economy. In this era, petroleum engineers were celebrated as national heroes because they unlocked liquid gold from beneath the desert sands. However, behind every barrel of extracted crude lies a complex chemical matrix that required rigorous analysis to process effectively. This was where early industrial chemists played a crucial role: ensuring that extraction methods were efficient and that byproducts were managed responsibly. As the United Arab Emirates Dubai has diversified its economy under visionary leadership, moving away from single-source dependency toward tourism, real estate, logistics, and renewable energy, the demand for chemical expertise has shifted but not diminished; it has evolved.</w:t>
      </w:r>
    </w:p>
    <w:bookmarkEnd w:id="20"/>
    <w:bookmarkStart w:id="21" w:name="Xa647aea48943cf6d5aff0b1f0917ee920c7952d"/>
    <w:p>
      <w:pPr>
        <w:pStyle w:val="Heading2"/>
      </w:pPr>
      <w:r>
        <w:t xml:space="preserve">Sustainability and Environmental Stewardship</w:t>
      </w:r>
    </w:p>
    <w:p>
      <w:pPr>
        <w:pStyle w:val="FirstParagraph"/>
      </w:pPr>
      <w:r>
        <w:t xml:space="preserve">The most pressing challenge facing modern urban centers like Dubai is sustainability. The city lies in a hyper-arid desert environment where water scarcity is a constant reality and temperatures can soar above fifty degrees Celsius in the summer. In this context, the chemist has become a guardian of environmental health. Water treatment specialists work tirelessly to develop advanced filtration systems using reverse osmosis and chemical disinfection to turn scarce freshwater resources into potable water for millions of residents and visitors. These professionals analyze contaminants, optimize pH levels, and develop new materials that reduce energy consumption during purification processes.</w:t>
      </w:r>
    </w:p>
    <w:p>
      <w:pPr>
        <w:pStyle w:val="BodyText"/>
      </w:pPr>
      <w:r>
        <w:t xml:space="preserve">Furthermore, as Dubai strives to meet its ambitious carbon neutrality goals by 2050, chemists are at the forefront of developing green technologies. They research new battery compositions for electric vehicles—a critical component of the city’s transport strategy—and develop biodegradable materials to combat plastic waste. The role of the chemist here extends beyond mere analysis; it involves innovation in material science that directly supports the UAE's national vision for a sustainable future. Without these experts, the delicate balance between rapid urban development and ecological preservation would be impossible to maintain.</w:t>
      </w:r>
    </w:p>
    <w:bookmarkEnd w:id="21"/>
    <w:bookmarkStart w:id="22" w:name="pharmaceuticals-and-public-health"/>
    <w:p>
      <w:pPr>
        <w:pStyle w:val="Heading2"/>
      </w:pPr>
      <w:r>
        <w:t xml:space="preserve">Pharmaceuticals and Public Health</w:t>
      </w:r>
    </w:p>
    <w:p>
      <w:pPr>
        <w:pStyle w:val="FirstParagraph"/>
      </w:pPr>
      <w:r>
        <w:t xml:space="preserve">The importance of chemists is perhaps most immediately felt in healthcare. Dubai is positioning itself as a global medical tourism hub, attracting patients from across the globe for specialized treatments. This ambition relies heavily on state-of-the-art pharmaceutical manufacturing and quality control laboratories. Chemists are essential in the formulation, testing, and safety assurance of medicines used within hospitals and clinics throughout the emirate.</w:t>
      </w:r>
    </w:p>
    <w:p>
      <w:pPr>
        <w:pStyle w:val="BodyText"/>
      </w:pPr>
      <w:r>
        <w:t xml:space="preserve">In pharmaceutical labs scattered across Dubai’s industrial zones such as Jebel Ali Free Zone (JAFZA), chemists conduct rigorous assays to ensure that every drug meets international standards set by regulatory bodies. They analyze active ingredients, check for impurities, and determine shelf-life stability in high-heat conditions unique to the region. During global health crises, such as the recent pandemic, chemists accelerated vaccine development and testing protocols. Their work ensures that public health infrastructure remains robust, reliable, and safe for both locals and expatriates who make up a significant portion of Dubai’s diverse population.</w:t>
      </w:r>
    </w:p>
    <w:bookmarkEnd w:id="22"/>
    <w:bookmarkStart w:id="23" w:name="X330bbf019f025d13776088ccb09794439404743"/>
    <w:p>
      <w:pPr>
        <w:pStyle w:val="Heading2"/>
      </w:pPr>
      <w:r>
        <w:t xml:space="preserve">Construction Materials and Infrastructure Integrity</w:t>
      </w:r>
    </w:p>
    <w:p>
      <w:pPr>
        <w:pStyle w:val="FirstParagraph"/>
      </w:pPr>
      <w:r>
        <w:t xml:space="preserve">The skyline of Dubai is iconic, defined by towering skyscrapers like the Burj Khalifa. Constructing such monumental structures in a corrosive, saline coastal environment requires extraordinary engineering precision. Here again, the chemist plays an indispensable role through materials science. Concrete chemistry is heavily researched and modified to resist chloride ion penetration from seawater air, which can corrode steel reinforcements and compromise structural integrity over time.</w:t>
      </w:r>
    </w:p>
    <w:p>
      <w:pPr>
        <w:pStyle w:val="BodyText"/>
      </w:pPr>
      <w:r>
        <w:t xml:space="preserve">Specialized chemists work closely with civil engineers to develop additives that enhance concrete durability, reduce heat generation during curing (a critical factor in hot climates), and improve resistance to chemical attacks. Additionally, coatings applied to buildings must withstand intense UV radiation without degrading. These innovations are not just technical achievements; they are safety imperatives. The chemist ensures that the infrastructure supporting Dubai’s economy remains standing strong for generations to come.</w:t>
      </w:r>
    </w:p>
    <w:bookmarkEnd w:id="23"/>
    <w:bookmarkStart w:id="24" w:name="food-security-and-safety"/>
    <w:p>
      <w:pPr>
        <w:pStyle w:val="Heading2"/>
      </w:pPr>
      <w:r>
        <w:t xml:space="preserve">Food Security and Safety</w:t>
      </w:r>
    </w:p>
    <w:p>
      <w:pPr>
        <w:pStyle w:val="FirstParagraph"/>
      </w:pPr>
      <w:r>
        <w:t xml:space="preserve">Dubai imports over ninety percent of its food, making food security a national priority. Ensuring that imported goods meet strict safety standards requires a large workforce of analytical chemists. These professionals test for pesticides, heavy metals, allergens, and microbial contaminants in fruits, vegetables, dairy products, and meats before they reach consumers. They also work on extending shelf life without compromising nutritional value or adding harmful preservatives.</w:t>
      </w:r>
    </w:p>
    <w:p>
      <w:pPr>
        <w:pStyle w:val="BodyText"/>
      </w:pPr>
      <w:r>
        <w:t xml:space="preserve">In laboratories regulated by entities such as the Dubai Municipality’s Laboratory Services Department and the Federal Ministry of Climate Change and Environment (MOCCAE), chemists apply sophisticated techniques like chromatography and mass spectrometry to detect trace amounts of dangerous substances. Their vigilance protects public health and maintains consumer confidence in food products available in supermarkets across the emirate. Moreover, as vertical farming and local agricultural initiatives grow in Dubai, agronomist chemists are developing nutrient solutions that maximize crop yields in controlled environments with minimal water usage.</w:t>
      </w:r>
    </w:p>
    <w:bookmarkEnd w:id="24"/>
    <w:bookmarkStart w:id="25" w:name="education-and-future-generations"/>
    <w:p>
      <w:pPr>
        <w:pStyle w:val="Heading2"/>
      </w:pPr>
      <w:r>
        <w:t xml:space="preserve">Education and Future Generations</w:t>
      </w:r>
    </w:p>
    <w:p>
      <w:pPr>
        <w:pStyle w:val="FirstParagraph"/>
      </w:pPr>
      <w:r>
        <w:t xml:space="preserve">Beyond industry and regulation, the chemist contributes to Dubai’s knowledge economy through education. Universities such as the American University of Sharjah (serving the wider region) and local branches of international institutions foster research in chemistry. These academic chemists mentor future scientists, encouraging young Emiratis to pursue careers in STEM fields. By publishing groundbreaking research and collaborating with global partners, they elevate Dubai’s status as a center for innovation.</w:t>
      </w:r>
    </w:p>
    <w:p>
      <w:pPr>
        <w:pStyle w:val="BodyText"/>
      </w:pPr>
      <w:r>
        <w:t xml:space="preserve">This educational pipeline ensures that the next generation of chemists will be equipped to tackle emerging challenges such as nanotechnology applications in medicine or artificial intelligence-driven drug discovery. The presence of knowledgeable educators reinforces the societal value placed on scientific literacy and critical thinking, qualities essential for any thriving modern society.</w:t>
      </w:r>
    </w:p>
    <w:bookmarkEnd w:id="25"/>
    <w:bookmarkStart w:id="26" w:name="conclusion"/>
    <w:p>
      <w:pPr>
        <w:pStyle w:val="Heading2"/>
      </w:pPr>
      <w:r>
        <w:t xml:space="preserve">Conclusion</w:t>
      </w:r>
    </w:p>
    <w:p>
      <w:pPr>
        <w:pStyle w:val="FirstParagraph"/>
      </w:pPr>
      <w:r>
        <w:t xml:space="preserve">In conclusion, while the figure of the oil executive may dominate historical narratives about Dubai’s rise, it is equally true that behind every success story lies a team of dedicated chemists. From purifying water and constructing skyscrapers to ensuring safe medicines and secure food supplies, their contributions are woven into the fabric of daily life in United Arab Emirates Dubai. As the city continues to innovate and expand its horizons, the role of the chemist will only grow in importance. They represent more than just scientific professionals; they are stewards of health, guardians of sustainability, and pioneers of technological advancement. In a place as ambitious and forward-looking as Dubai, recognizing and supporting this profession is not just an academic exercise—it is a strategic necessity for enduring prosperity.</w:t>
      </w:r>
    </w:p>
    <w:p>
      <w:pPr>
        <w:pStyle w:val="BodyText"/>
      </w:pPr>
      <w:r>
        <w:t xml:space="preserve">The synergy between traditional scientific inquiry and modern industrial application defines the contemporary chemist’s identity in this dynamic region. Whether working in high-tech labs, environmental monitoring stations, or university lecture halls, these individuals embody the spirit of discovery that drives progress. For Dubai to maintain its competitive edge on the global stage while addressing local environmental and social challenges, it must continue to invest in and celebrate the vital work of chemists. Their expertise illuminates the path toward a cleaner, safer, and more prosperous future for all inhabitants of this remarkable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2026-07-29T05:14:42Z</dcterms:created>
  <dcterms:modified xsi:type="dcterms:W3CDTF">2026-07-29T05:14:42Z</dcterms:modified>
</cp:coreProperties>
</file>

<file path=docProps/custom.xml><?xml version="1.0" encoding="utf-8"?>
<Properties xmlns="http://schemas.openxmlformats.org/officeDocument/2006/custom-properties" xmlns:vt="http://schemas.openxmlformats.org/officeDocument/2006/docPropsVTypes"/>
</file>