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United</w:t>
      </w:r>
      <w:r>
        <w:t xml:space="preserve"> </w:t>
      </w:r>
      <w:r>
        <w:t xml:space="preserve">States</w:t>
      </w:r>
      <w:r>
        <w:t xml:space="preserve"> </w:t>
      </w:r>
      <w:r>
        <w:t xml:space="preserve">Chicago</w:t>
      </w:r>
    </w:p>
    <w:bookmarkStart w:id="26" w:name="Xe00ef740f19fee0c76c86aa453ccad63d9101ad"/>
    <w:p>
      <w:pPr>
        <w:pStyle w:val="Heading1"/>
      </w:pPr>
      <w:r>
        <w:t xml:space="preserve">The Critical Role of the Chemist in United States Chicago</w:t>
      </w:r>
    </w:p>
    <w:p>
      <w:pPr>
        <w:pStyle w:val="FirstParagraph"/>
      </w:pPr>
      <w:r>
        <w:t xml:space="preserve">The city of Chicago, located on the shores of Lake Michigan, is often celebrated for its architectural prowess, its rich cultural history, and its significant contribution to American commerce and industry. However beneath the surface of this bustling metropolis lies a profound reliance on scientific innovation and practical application that drives many of its economic and social engines. At the heart of this scientific infrastructure are chemists. In United States Chicago, the Chemist is not merely a laboratory worker; they are pivotal contributors to public health, environmental sustainability, industrial manufacturing, and academic research. This essay explores the multifaceted role of the Chemist within this specific geographic and cultural context, highlighting how their work supports one of the most dynamic regions in United States.</w:t>
      </w:r>
    </w:p>
    <w:bookmarkStart w:id="20" w:name="X705b22af8601a1f518bc378f50ccf829133bc1e"/>
    <w:p>
      <w:pPr>
        <w:pStyle w:val="Heading2"/>
      </w:pPr>
      <w:r>
        <w:t xml:space="preserve">The Industrial Backbone: Manufacturing and Materials Science</w:t>
      </w:r>
    </w:p>
    <w:p>
      <w:pPr>
        <w:pStyle w:val="FirstParagraph"/>
      </w:pPr>
      <w:r>
        <w:t xml:space="preserve">Historically, Chicago has been a hub for heavy industry, including steel production, chemical manufacturing, and meatpacking. While the industrial landscape has evolved significantly in recent decades with a shift toward technology and services, the legacy of chemical processing remains strong. The Chemist plays an indispensable role in this sector by developing new materials that are lighter stronger and more sustainable. From advanced polymers used in construction to catalysts that improve energy efficiency, Chicago-based chemists are at the forefront of material science innovation.</w:t>
      </w:r>
    </w:p>
    <w:p>
      <w:pPr>
        <w:pStyle w:val="BodyText"/>
      </w:pPr>
      <w:r>
        <w:t xml:space="preserve">Major corporations with significant operations in United States Chicago rely heavily on chemical engineering and analytical chemistry to maintain their competitive edge. These professionals ensure that production processes meet rigorous safety standards while minimizing waste. For instance, companies involved in pharmaceuticals, cosmetics, and agrochemicals utilize local laboratories to conduct quality control tests and develop new formulations tailored for global markets. The presence of these industries underscores the importance of having a skilled workforce of Chemists who can bridge the gap between theoretical chemistry and practical industrial application.</w:t>
      </w:r>
    </w:p>
    <w:bookmarkEnd w:id="20"/>
    <w:bookmarkStart w:id="21" w:name="X5708f88fc4067517cc0913cf89ec099516723ea"/>
    <w:p>
      <w:pPr>
        <w:pStyle w:val="Heading2"/>
      </w:pPr>
      <w:r>
        <w:t xml:space="preserve">Public Health and Environmental Stewardship</w:t>
      </w:r>
    </w:p>
    <w:p>
      <w:pPr>
        <w:pStyle w:val="FirstParagraph"/>
      </w:pPr>
      <w:r>
        <w:t xml:space="preserve">Beyond industry, the Chemist is crucial in safeguarding public health and environmental quality in United States Chicago. The city faces unique challenges related to air quality, water management, and urban pollution due to its density and proximity to Lake Michigan. Local government agencies, such as the Chicago Department of Public Health and environmental protection bodies within Illinois, employ chemists to monitor pollutants detect contaminants in drinking water, and analyze soil samples for hazardous substances.</w:t>
      </w:r>
    </w:p>
    <w:p>
      <w:pPr>
        <w:pStyle w:val="BodyText"/>
      </w:pPr>
      <w:r>
        <w:t xml:space="preserve">For example, chemists work tirelessly to analyze atmospheric particulates that contribute to smog and respiratory issues. By understanding the chemical composition of urban air pollution, experts can recommend policies that improve air quality standards. Similarly, in the realm of water safety, chemists test Chicago’s drinking water supply for lead other heavy metals ensuring compliance with federal regulations from the Environmental Protection Agency (EPA). Their work directly impacts the daily lives of millions residents providing assurance that their tap water is safe and their environment is monitored responsibly.</w:t>
      </w:r>
    </w:p>
    <w:bookmarkEnd w:id="21"/>
    <w:bookmarkStart w:id="22" w:name="academic-research-and-medical-innovation"/>
    <w:p>
      <w:pPr>
        <w:pStyle w:val="Heading2"/>
      </w:pPr>
      <w:r>
        <w:t xml:space="preserve">Academic Research and Medical Innovation</w:t>
      </w:r>
    </w:p>
    <w:p>
      <w:pPr>
        <w:pStyle w:val="FirstParagraph"/>
      </w:pPr>
      <w:r>
        <w:t xml:space="preserve">Chicago is home to some of the world’s most prestigious universities including the University of Chicago Northwestern University (which has a major campus in downtown Chicago) and Loyola University. These institutions are centers for cutting-edge research where Chemists collaborate with biologists physicists, and medical professionals to tackle complex global challenges. In United States Chicago, academic chemists are often engaged in projects ranging from drug discovery to renewable energy solutions.</w:t>
      </w:r>
    </w:p>
    <w:p>
      <w:pPr>
        <w:pStyle w:val="BodyText"/>
      </w:pPr>
      <w:r>
        <w:t xml:space="preserve">The proximity of these universities to major hospital systems like the University of Chicago Medicine and Northwestern Memorial Hospital creates a fertile ground for translational medicine. Chemists work closely with physicians to develop targeted therapies for cancer autoimmune diseases, and infectious illnesses. The iterative process of synthesizing new compounds testing their efficacy in vitro, and eventually bringing them to clinical trials relies on the expertise of medicinal chemists. This synergy between academia and healthcare is a defining characteristic of Chicago’s scientific ecosystem.</w:t>
      </w:r>
    </w:p>
    <w:bookmarkEnd w:id="22"/>
    <w:bookmarkStart w:id="23" w:name="X35977681218d2d8654df388a36f5896ff8286b9"/>
    <w:p>
      <w:pPr>
        <w:pStyle w:val="Heading2"/>
      </w:pPr>
      <w:r>
        <w:t xml:space="preserve">Educational Outreach and Community Engagement</w:t>
      </w:r>
    </w:p>
    <w:p>
      <w:pPr>
        <w:pStyle w:val="FirstParagraph"/>
      </w:pPr>
      <w:r>
        <w:t xml:space="preserve">In addition to their industrial academic, and public service roles, Chemists in United States Chicago are increasingly involved in educational outreach. Given the diverse population of the city there is a strong emphasis on STEM (Science Technology Engineering, and Mathematics) education to inspire future generations. Local chemists frequently engage with K-12 students through museum programs such as those at the Museum of Science and Industry school workshops, and science fairs.</w:t>
      </w:r>
    </w:p>
    <w:p>
      <w:pPr>
        <w:pStyle w:val="BodyText"/>
      </w:pPr>
      <w:r>
        <w:t xml:space="preserve">These initiatives aim to demystify chemistry showing students that it is a dynamic field full of creativity and problem-solving opportunities. By highlighting careers in chemistry local leaders hope to attract young minds who might otherwise overlook scientific fields. This outreach is particularly important in United States Chicago where socioeconomic disparities can limit access to advanced educational resources. Chemists acting as mentors help bridge this gap fostering diversity in the scientific workforce.</w:t>
      </w:r>
    </w:p>
    <w:bookmarkEnd w:id="23"/>
    <w:bookmarkStart w:id="24" w:name="challenges-and-future-directions"/>
    <w:p>
      <w:pPr>
        <w:pStyle w:val="Heading2"/>
      </w:pPr>
      <w:r>
        <w:t xml:space="preserve">Challenges and Future Directions</w:t>
      </w:r>
    </w:p>
    <w:p>
      <w:pPr>
        <w:pStyle w:val="FirstParagraph"/>
      </w:pPr>
      <w:r>
        <w:t xml:space="preserve">Despite the progress made, chemists in United States Chicago face ongoing challenges. Climate change poses a significant threat requiring innovative chemical solutions for carbon capture sustainable energy storage, and biodegradable materials. Furthermore the rapid pace of technological change demands continuous professional development ensuring that chemists remain proficient with new analytical tools and computational modeling techniques.</w:t>
      </w:r>
    </w:p>
    <w:p>
      <w:pPr>
        <w:pStyle w:val="BodyText"/>
      </w:pPr>
      <w:r>
        <w:t xml:space="preserve">Additionally there is a need to address environmental justice issues. Historically marginalized communities in Chicago have borne the brunt of industrial pollution The Chemist must therefore advocate for equitable policies that protect all citizens regardless of their zip code. This involves not only technical expertise but also ethical responsibility and community engagement.</w:t>
      </w:r>
    </w:p>
    <w:bookmarkEnd w:id="24"/>
    <w:bookmarkStart w:id="25" w:name="conclusion"/>
    <w:p>
      <w:pPr>
        <w:pStyle w:val="Heading2"/>
      </w:pPr>
      <w:r>
        <w:t xml:space="preserve">Conclusion</w:t>
      </w:r>
    </w:p>
    <w:p>
      <w:pPr>
        <w:pStyle w:val="FirstParagraph"/>
      </w:pPr>
      <w:r>
        <w:t xml:space="preserve">In conclusion the Chemist is a vital component of the social economic and environmental fabric of United States Chicago. Whether they are developing new materials in a corporate laboratory, analyzing water quality for public health agencies conducting groundbreaking research at a university, or inspiring students in local schools chemists contribute to the city’s vitality. Their work ensures that Chicago remains not only an industrial powerhouse but also a leader in sustainability innovation and public welfare. As the city continues to evolve into the twenty-first century the role of the Chemist will undoubtedly expand requiring adaptability creativity and a steadfast commitment to serving both humanity and our planet.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Chemist in United States Chicago</dc:title>
  <dc:creator/>
  <dc:language>en</dc:language>
  <cp:keywords/>
  <dcterms:created xsi:type="dcterms:W3CDTF">2026-07-29T12:27:20Z</dcterms:created>
  <dcterms:modified xsi:type="dcterms:W3CDTF">2026-07-29T12:27:20Z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