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Shaping</w:t>
      </w:r>
      <w:r>
        <w:t xml:space="preserve"> </w:t>
      </w:r>
      <w:r>
        <w:t xml:space="preserve">Japan,</w:t>
      </w:r>
      <w:r>
        <w:t xml:space="preserve"> </w:t>
      </w:r>
      <w:r>
        <w:t xml:space="preserve">Osaka</w:t>
      </w:r>
    </w:p>
    <w:bookmarkStart w:id="26" w:name="Xeaab5dc2dd67027b727cf8c435773e6969613b5"/>
    <w:p>
      <w:pPr>
        <w:pStyle w:val="Heading1"/>
      </w:pPr>
      <w:r>
        <w:t xml:space="preserve">The Pillars of Progress: A Comprehensive Essay on the Role of Civil Engineers in Japan, Osaka</w:t>
      </w:r>
    </w:p>
    <w:p>
      <w:pPr>
        <w:pStyle w:val="FirstParagraph"/>
      </w:pPr>
      <w:r>
        <w:t xml:space="preserve">In the intricate tapestry of modern urban development, few professions are as pivotal or as visually apparent as that of the civil engineer. This essay explores the profound significance of this discipline within a specific and dynamic context: Japan, Osaka. As one of Japan’s most vibrant metropolitan areas and a historical hub for commerce and culture, Osaka presents a unique set of challenges and opportunities for infrastructure development. To understand the city's resilience, its economic vitality, and its cultural heritage preservation is to understand the meticulous work of civil engineers who serve as the backbone of this bustling region.</w:t>
      </w:r>
    </w:p>
    <w:bookmarkStart w:id="20" w:name="X2dacb5df068cc6fff8de10e5442a1e14ea876a7"/>
    <w:p>
      <w:pPr>
        <w:pStyle w:val="Heading2"/>
      </w:pPr>
      <w:r>
        <w:t xml:space="preserve">The Historical Context: Resilience in Osaka</w:t>
      </w:r>
    </w:p>
    <w:p>
      <w:pPr>
        <w:pStyle w:val="FirstParagraph"/>
      </w:pPr>
      <w:r>
        <w:t xml:space="preserve">Osaka is often referred to as "Japan's Kitchen," a title that speaks not only to its culinary prominence but also to its historical role as a center of trade and logistics. However, the city’s history is also marked by natural disasters, particularly typhoons and earthquakes. For civil engineers in Japan, Osaka represents a testing ground for resilience. The architecture and infrastructure here are not merely functional; they are statements of survival and adaptation. The civil engineer in this region must navigate a complex landscape where ancient traditions meet cutting-edge technology.</w:t>
      </w:r>
    </w:p>
    <w:p>
      <w:pPr>
        <w:pStyle w:val="BodyText"/>
      </w:pPr>
      <w:r>
        <w:t xml:space="preserve">The city’s geography, situated on the Yodo River delta, requires sophisticated water management systems. Civil engineers have long been tasked with designing flood defenses that protect millions of residents while maintaining the scenic beauty that attracts tourists and locals alike. The dikes and embankments along the riverfront are not just barriers; they are public spaces designed to withstand catastrophic weather events, reflecting a deep integration of engineering safety with urban lifestyle planning.</w:t>
      </w:r>
    </w:p>
    <w:bookmarkEnd w:id="20"/>
    <w:bookmarkStart w:id="21" w:name="X491a3af4f52596d022c064040f78c89893fb5ea"/>
    <w:p>
      <w:pPr>
        <w:pStyle w:val="Heading2"/>
      </w:pPr>
      <w:r>
        <w:t xml:space="preserve">Seismic Innovation and Earthquake Resistance</w:t>
      </w:r>
    </w:p>
    <w:p>
      <w:pPr>
        <w:pStyle w:val="FirstParagraph"/>
      </w:pPr>
      <w:r>
        <w:t xml:space="preserve">No discussion of civil engineering in Japan is complete without addressing seismic safety. Japan sits on the "Ring of Fire," making earthquake resistance a primary concern for every structural project. In Osaka, this mandate drives innovation. Civil engineers here are at the forefront of developing base isolation systems, viscous dampers, and advanced steel alloys that allow buildings to sway rather than break during tremors.</w:t>
      </w:r>
    </w:p>
    <w:p>
      <w:pPr>
        <w:pStyle w:val="BodyText"/>
      </w:pPr>
      <w:r>
        <w:t xml:space="preserve">The challenge in Osaka is particularly acute due to its dense urban fabric and soft soil conditions in certain areas. Engineers must conduct extensive geotechnical surveys to ensure that foundations can support high-rise structures without exacerbating soil liquefaction risks. This technical rigor ensures that the skyline of Osaka, filled with modern skyscrapers and historic temples, remains safe for its inhabitants. The reputation of civil engineers in Japan is thus built on a foundation of precision, foresight, and an unwavering commitment to public safety.</w:t>
      </w:r>
    </w:p>
    <w:bookmarkEnd w:id="21"/>
    <w:bookmarkStart w:id="22" w:name="Xd3fb9d75ad9e9b887c937f2807661c73f3a4bff"/>
    <w:p>
      <w:pPr>
        <w:pStyle w:val="Heading2"/>
      </w:pPr>
      <w:r>
        <w:t xml:space="preserve">Sustainable Development and Urban Density</w:t>
      </w:r>
    </w:p>
    <w:p>
      <w:pPr>
        <w:pStyle w:val="FirstParagraph"/>
      </w:pPr>
      <w:r>
        <w:t xml:space="preserve">As global awareness of climate change grows, the role of the civil engineer expands beyond construction into sustainability. In Osaka, urban density presents a unique opportunity for sustainable infrastructure. Civil engineers are tasked with designing efficient public transportation networks that reduce reliance on private vehicles. The expansion of subway lines and the integration of bike lanes in urban planning are examples where engineering decisions directly impact carbon footprints and quality of life.</w:t>
      </w:r>
    </w:p>
    <w:p>
      <w:pPr>
        <w:pStyle w:val="BodyText"/>
      </w:pPr>
      <w:r>
        <w:t xml:space="preserve">Furthermore, green building practices are increasingly mandatory in Japan, including Osaka. Civil engineers must incorporate energy-efficient materials, rainwater harvesting systems, and green roofs into their designs. This shift not only reduces environmental impact but also enhances the aesthetic appeal of the city. The engineering profession in this region is thus evolving from a purely technical role to a holistic one that considers environmental stewardship and social well-being.</w:t>
      </w:r>
    </w:p>
    <w:bookmarkEnd w:id="22"/>
    <w:bookmarkStart w:id="23" w:name="the-cultural-impact-of-infrastructure"/>
    <w:p>
      <w:pPr>
        <w:pStyle w:val="Heading2"/>
      </w:pPr>
      <w:r>
        <w:t xml:space="preserve">The Cultural Impact of Infrastructure</w:t>
      </w:r>
    </w:p>
    <w:p>
      <w:pPr>
        <w:pStyle w:val="FirstParagraph"/>
      </w:pPr>
      <w:r>
        <w:t xml:space="preserve">Civil engineering in Osaka is also deeply intertwined with cultural preservation. The city is home to landmarks such as Osaka Castle and Shitennoji Temple. Restoring these structures requires a delicate balance between historical accuracy and modern structural integrity. Civil engineers work closely with historians and architects to ensure that restoration projects respect the original craftsmanship while using modern materials to reinforce stability.</w:t>
      </w:r>
    </w:p>
    <w:p>
      <w:pPr>
        <w:pStyle w:val="BodyText"/>
      </w:pPr>
      <w:r>
        <w:t xml:space="preserve">This preservation effort extends to the urban planning level, where new developments must harmonize with the surrounding architectural styles. The engineering process here involves careful stakeholder engagement, ensuring that progress does not erase heritage. By integrating cultural sensitivity into their technical workflows, civil engineers in Japan contribute to a sense of continuity and identity for the residents of Osaka.</w:t>
      </w:r>
    </w:p>
    <w:bookmarkEnd w:id="23"/>
    <w:bookmarkStart w:id="24" w:name="future-prospects-smart-cities-and-beyond"/>
    <w:p>
      <w:pPr>
        <w:pStyle w:val="Heading2"/>
      </w:pPr>
      <w:r>
        <w:t xml:space="preserve">Future Prospects: Smart Cities and Beyond</w:t>
      </w:r>
    </w:p>
    <w:p>
      <w:pPr>
        <w:pStyle w:val="FirstParagraph"/>
      </w:pPr>
      <w:r>
        <w:t xml:space="preserve">Looking ahead, the role of the civil engineer will continue to evolve with technological advancements. The concept of "Smart Cities" is gaining traction in Japan, and Osaka is poised to be a leader in this domain. Civil engineers will need to integrate Internet of Things (IoT) sensors into infrastructure to monitor structural health, traffic flow, and energy usage in real-time. This data-driven approach will allow for predictive maintenance, reducing downtime and extending the lifespan of public assets.</w:t>
      </w:r>
    </w:p>
    <w:p>
      <w:pPr>
        <w:pStyle w:val="BodyText"/>
      </w:pPr>
      <w:r>
        <w:t xml:space="preserve">Moreover, as Japan faces a declining population and an aging society, civil engineers must design infrastructure that is accessible and accommodating to all ages. Elevators in every subway station, tactile paving for the visually impaired, and barrier-free entrances in public buildings are now standard expectations. The engineering profession is thus becoming more inclusive, ensuring that urban spaces serve everyone equally.</w:t>
      </w:r>
    </w:p>
    <w:bookmarkEnd w:id="24"/>
    <w:bookmarkStart w:id="25" w:name="conclusion"/>
    <w:p>
      <w:pPr>
        <w:pStyle w:val="Heading2"/>
      </w:pPr>
      <w:r>
        <w:t xml:space="preserve">Conclusion</w:t>
      </w:r>
    </w:p>
    <w:p>
      <w:pPr>
        <w:pStyle w:val="FirstParagraph"/>
      </w:pPr>
      <w:r>
        <w:t xml:space="preserve">In conclusion, the civil engineer plays a multifaceted and indispensable role in the development of Japan, Osaka. From ensuring seismic safety and managing water resources to promoting sustainability and preserving cultural heritage, these professionals are the silent architects of daily life in one of Asia’s most dynamic cities. Their work requires not only technical expertise but also a deep understanding of local context, environmental responsibility, and social equity. As Osaka continues to grow and adapt, the contributions of civil engineers will remain central to its success. They are indeed the pillars upon which the city stands, ensuring that it remains a safe, vibrant, and resilient home for generations to come.</w:t>
      </w:r>
    </w:p>
    <w:p>
      <w:pPr>
        <w:pStyle w:val="BodyText"/>
      </w:pPr>
      <w:r>
        <w:rPr>
          <w:bCs/>
          <w:b/>
        </w:rPr>
        <w:t xml:space="preserve">End of Essay</w:t>
      </w:r>
    </w:p>
    <w:p>
      <w:pPr>
        <w:pStyle w:val="BodyText"/>
      </w:pPr>
      <w:r>
        <w:t xml:space="preserve">Written in English for academic and professional reference regarding infrastructure in Japan, Osaka.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Civil Engineers in Shaping Japan, Osaka</dc:title>
  <dc:creator/>
  <dc:language>en</dc:language>
  <cp:keywords/>
  <dcterms:created xsi:type="dcterms:W3CDTF">2026-07-29T14:20:03Z</dcterms:created>
  <dcterms:modified xsi:type="dcterms:W3CDTF">2026-07-29T14:20:03Z</dcterms:modified>
</cp:coreProperties>
</file>

<file path=docProps/custom.xml><?xml version="1.0" encoding="utf-8"?>
<Properties xmlns="http://schemas.openxmlformats.org/officeDocument/2006/custom-properties" xmlns:vt="http://schemas.openxmlformats.org/officeDocument/2006/docPropsVTypes"/>
</file>