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b30f196ad02940baa5d1231b3daf5914b75695e"/>
    <w:p>
      <w:pPr>
        <w:pStyle w:val="Heading1"/>
      </w:pPr>
      <w:r>
        <w:t xml:space="preserve">Bridging Nature and Urbanization: The Crucial Role of the Civil Engineer in New Zealand Auckland</w:t>
      </w:r>
    </w:p>
    <w:p>
      <w:pPr>
        <w:pStyle w:val="FirstParagraph"/>
      </w:pPr>
      <w:r>
        <w:rPr>
          <w:bCs/>
          <w:b/>
        </w:rPr>
        <w:t xml:space="preserve">Date:</w:t>
      </w:r>
      <w:r>
        <w:t xml:space="preserve"> </w:t>
      </w:r>
      <w:r>
        <w:t xml:space="preserve">May 24, 2024</w:t>
      </w:r>
      <w:r>
        <w:br/>
      </w:r>
      <w:r>
        <w:rPr>
          <w:bCs/>
          <w:b/>
        </w:rPr>
        <w:t xml:space="preserve">To:</w:t>
      </w:r>
      <w:r>
        <w:t xml:space="preserve"> </w:t>
      </w:r>
      <w:r>
        <w:t xml:space="preserve">Engineering Stakeholders, Policy Makers, and the Public</w:t>
      </w:r>
      <w:r>
        <w:br/>
      </w:r>
      <w:r>
        <w:rPr>
          <w:bCs/>
          <w:b/>
        </w:rPr>
        <w:t xml:space="preserve">From:</w:t>
      </w:r>
      <w:r>
        <w:t xml:space="preserve"> </w:t>
      </w:r>
      <w:r>
        <w:t xml:space="preserve">Professional Documentation Department</w:t>
      </w:r>
    </w:p>
    <w:bookmarkStart w:id="20" w:name="X05542cd89715d5211e02531ac47db0c154ece80"/>
    <w:p>
      <w:pPr>
        <w:pStyle w:val="Heading2"/>
      </w:pPr>
      <w:r>
        <w:t xml:space="preserve">I Introduction: The Dynamic Landscape of Auckland</w:t>
      </w:r>
    </w:p>
    <w:p>
      <w:pPr>
        <w:pStyle w:val="FirstParagraph"/>
      </w:pPr>
      <w:r>
        <w:t xml:space="preserve">Auckland, the largest city in</w:t>
      </w:r>
      <w:r>
        <w:t xml:space="preserve"> </w:t>
      </w:r>
      <w:r>
        <w:rPr>
          <w:bCs/>
          <w:b/>
        </w:rPr>
        <w:t xml:space="preserve">New Zealand Auckland</w:t>
      </w:r>
      <w:r>
        <w:t xml:space="preserve">, stands as a testament to human ingenuity meeting natural beauty. Known affectionately as the "City of Sails," it is defined by its harbor, volcanic fields, and rapid urban growth. However, this picturesque setting presents one of the most complex engineering challenges in the world: how to expand infrastructure sustainably across a geologically active and environmentally sensitive landscape. At the heart of this endeavor lies the</w:t>
      </w:r>
      <w:r>
        <w:t xml:space="preserve"> </w:t>
      </w:r>
      <w:r>
        <w:rPr>
          <w:bCs/>
          <w:b/>
        </w:rPr>
        <w:t xml:space="preserve">Civil Engineer</w:t>
      </w:r>
      <w:r>
        <w:t xml:space="preserve">, a professional whose role extends far beyond mere construction to encompass stewardship, innovation, and resilience planning.</w:t>
      </w:r>
    </w:p>
    <w:p>
      <w:pPr>
        <w:pStyle w:val="BodyText"/>
      </w:pPr>
      <w:r>
        <w:t xml:space="preserve">The rapid population growth of</w:t>
      </w:r>
      <w:r>
        <w:t xml:space="preserve"> </w:t>
      </w:r>
      <w:r>
        <w:rPr>
          <w:bCs/>
          <w:b/>
        </w:rPr>
        <w:t xml:space="preserve">New Zealand Auckland</w:t>
      </w:r>
      <w:r>
        <w:t xml:space="preserve"> </w:t>
      </w:r>
      <w:r>
        <w:t xml:space="preserve">has placed unprecedented pressure on existing infrastructure. From traffic congestion and housing shortages to aging water networks and climate change-induced flooding, the city faces multifaceted challenges. It is here that the</w:t>
      </w:r>
      <w:r>
        <w:t xml:space="preserve"> </w:t>
      </w:r>
      <w:r>
        <w:rPr>
          <w:bCs/>
          <w:b/>
        </w:rPr>
        <w:t xml:space="preserve">Civil Engineer</w:t>
      </w:r>
      <w:r>
        <w:t xml:space="preserve"> </w:t>
      </w:r>
      <w:r>
        <w:t xml:space="preserve">becomes indispensable. This essay explores the critical functions, challenges, and future directions of civil engineering within this unique geographic context.</w:t>
      </w:r>
    </w:p>
    <w:bookmarkEnd w:id="20"/>
    <w:bookmarkStart w:id="21" w:name="X393daef533d4d88165a914348914f39b8461b90"/>
    <w:p>
      <w:pPr>
        <w:pStyle w:val="Heading2"/>
      </w:pPr>
      <w:r>
        <w:t xml:space="preserve">II The Unique Geographical Challenges of New Zealand Auckland</w:t>
      </w:r>
    </w:p>
    <w:p>
      <w:pPr>
        <w:pStyle w:val="FirstParagraph"/>
      </w:pPr>
      <w:r>
        <w:t xml:space="preserve">To understand the magnitude of the task facing a</w:t>
      </w:r>
      <w:r>
        <w:t xml:space="preserve"> </w:t>
      </w:r>
      <w:r>
        <w:rPr>
          <w:bCs/>
          <w:b/>
        </w:rPr>
        <w:t xml:space="preserve">Civil Engineer</w:t>
      </w:r>
      <w:r>
        <w:t xml:space="preserve">, one must first appreciate the specific geological realities of</w:t>
      </w:r>
      <w:r>
        <w:t xml:space="preserve"> </w:t>
      </w:r>
      <w:r>
        <w:rPr>
          <w:bCs/>
          <w:b/>
        </w:rPr>
        <w:t xml:space="preserve">New Zealand Auckland</w:t>
      </w:r>
      <w:r>
        <w:t xml:space="preserve">. Unlike many major global cities built on stable bedrock, much of Auckland is constructed on volcanic ash and soft sediment. The city sits atop hundreds of dormant volcanoes, which pose unique risks regarding soil stability and liquefaction during seismic events. Furthermore, being a coastal city with extensive waterways means that flood management is not just an environmental concern but a critical infrastructure priority.</w:t>
      </w:r>
    </w:p>
    <w:p>
      <w:pPr>
        <w:pStyle w:val="BodyText"/>
      </w:pPr>
      <w:r>
        <w:t xml:space="preserve">Civil engineers in this region must possess specialized knowledge in geotechnical engineering. They are tasked with designing foundations that can withstand potential earthquakes while ensuring that the ground does not liquefy during tremors. Additionally, the topography of</w:t>
      </w:r>
      <w:r>
        <w:t xml:space="preserve"> </w:t>
      </w:r>
      <w:r>
        <w:rPr>
          <w:bCs/>
          <w:b/>
        </w:rPr>
        <w:t xml:space="preserve">New Zealand Auckland</w:t>
      </w:r>
      <w:r>
        <w:t xml:space="preserve">, characterized by steep hills and deep harbors, requires innovative transport solutions. Engineers must design roads and bridges that minimize environmental disruption while maximizing connectivity for a growing population.</w:t>
      </w:r>
    </w:p>
    <w:bookmarkEnd w:id="21"/>
    <w:bookmarkStart w:id="22" w:name="X01febca65dc73292595ef27617785f0e3d393dd"/>
    <w:p>
      <w:pPr>
        <w:pStyle w:val="Heading2"/>
      </w:pPr>
      <w:r>
        <w:t xml:space="preserve">III Sustainable Infrastructure Development</w:t>
      </w:r>
    </w:p>
    <w:p>
      <w:pPr>
        <w:pStyle w:val="FirstParagraph"/>
      </w:pPr>
      <w:r>
        <w:t xml:space="preserve">In recent years, the definition of civil engineering has evolved from purely structural construction to sustainable development. In</w:t>
      </w:r>
      <w:r>
        <w:t xml:space="preserve"> </w:t>
      </w:r>
      <w:r>
        <w:rPr>
          <w:bCs/>
          <w:b/>
        </w:rPr>
        <w:t xml:space="preserve">New Zealand Auckland</w:t>
      </w:r>
      <w:r>
        <w:t xml:space="preserve">, this shift is particularly pronounced due to strict environmental regulations and a strong public commitment to sustainability. The</w:t>
      </w:r>
      <w:r>
        <w:t xml:space="preserve"> </w:t>
      </w:r>
      <w:r>
        <w:rPr>
          <w:bCs/>
          <w:b/>
        </w:rPr>
        <w:t xml:space="preserve">Civil Engineer</w:t>
      </w:r>
      <w:r>
        <w:t xml:space="preserve"> </w:t>
      </w:r>
      <w:r>
        <w:t xml:space="preserve">today must integrate green infrastructure into traditional projects. This includes designing permeable pavements that reduce runoff, creating natural drainage systems that mimic wetlands, and utilizing eco-friendly materials in construction.</w:t>
      </w:r>
    </w:p>
    <w:p>
      <w:pPr>
        <w:pStyle w:val="BodyText"/>
      </w:pPr>
      <w:r>
        <w:t xml:space="preserve">One of the most significant initiatives in</w:t>
      </w:r>
      <w:r>
        <w:t xml:space="preserve"> </w:t>
      </w:r>
      <w:r>
        <w:rPr>
          <w:bCs/>
          <w:b/>
        </w:rPr>
        <w:t xml:space="preserve">New Zealand Auckland</w:t>
      </w:r>
      <w:r>
        <w:t xml:space="preserve"> </w:t>
      </w:r>
      <w:r>
        <w:t xml:space="preserve">is the development of sustainable transport networks. The expansion of public transit, including light rail and improved bus corridors, requires meticulous planning by civil engineers. These projects must balance efficiency with minimal ecological footprint. For instance, engineering works along the Waitematā Harbour require careful consideration of marine ecosystems to protect native fish populations and bird habitats.</w:t>
      </w:r>
    </w:p>
    <w:p>
      <w:pPr>
        <w:pStyle w:val="BodyText"/>
      </w:pPr>
      <w:r>
        <w:t xml:space="preserve">Moreover, water management is a cornerstone of civil engineering in this region. With increasing rainfall variability due to climate change, managing stormwater is critical. Engineers are implementing "green grids" – interconnected networks of green spaces that manage flood risks while providing recreational areas for citizens. This holistic approach exemplifies the modern</w:t>
      </w:r>
      <w:r>
        <w:t xml:space="preserve"> </w:t>
      </w:r>
      <w:r>
        <w:rPr>
          <w:bCs/>
          <w:b/>
        </w:rPr>
        <w:t xml:space="preserve">Civil Engineer</w:t>
      </w:r>
      <w:r>
        <w:t xml:space="preserve">’s role as a planner who considers long-term environmental and social impacts alongside immediate structural needs.</w:t>
      </w:r>
    </w:p>
    <w:bookmarkEnd w:id="22"/>
    <w:bookmarkStart w:id="23" w:name="X2f7cc611a2609150977996fe860de89021f7c66"/>
    <w:p>
      <w:pPr>
        <w:pStyle w:val="Heading2"/>
      </w:pPr>
      <w:r>
        <w:t xml:space="preserve">IV Climate Resilience and Disaster Mitigation</w:t>
      </w:r>
    </w:p>
    <w:p>
      <w:pPr>
        <w:pStyle w:val="FirstParagraph"/>
      </w:pPr>
      <w:r>
        <w:rPr>
          <w:bCs/>
          <w:b/>
        </w:rPr>
        <w:t xml:space="preserve">New Zealand Auckland</w:t>
      </w:r>
      <w:r>
        <w:t xml:space="preserve">, like the rest of New Zealand, is prone to natural disasters. Earthquakes, volcanic unrest, and coastal erosion are real threats that demand proactive engineering solutions. The role of the</w:t>
      </w:r>
      <w:r>
        <w:t xml:space="preserve"> </w:t>
      </w:r>
      <w:r>
        <w:rPr>
          <w:bCs/>
          <w:b/>
        </w:rPr>
        <w:t xml:space="preserve">Civil Engineer</w:t>
      </w:r>
      <w:r>
        <w:t xml:space="preserve"> </w:t>
      </w:r>
      <w:r>
        <w:t xml:space="preserve">in disaster mitigation cannot be overstated. It involves not only building resilient structures but also updating building codes and infrastructure standards to reflect current seismic understanding.</w:t>
      </w:r>
    </w:p>
    <w:p>
      <w:pPr>
        <w:pStyle w:val="BodyText"/>
      </w:pPr>
      <w:r>
        <w:t xml:space="preserve">For example, the retrofitting of existing buildings and bridges in</w:t>
      </w:r>
      <w:r>
        <w:t xml:space="preserve"> </w:t>
      </w:r>
      <w:r>
        <w:rPr>
          <w:bCs/>
          <w:b/>
        </w:rPr>
        <w:t xml:space="preserve">New Zealand Auckland</w:t>
      </w:r>
      <w:r>
        <w:t xml:space="preserve"> </w:t>
      </w:r>
      <w:r>
        <w:t xml:space="preserve">is a massive undertaking. Engineers must assess the vulnerability of critical assets, such as hospitals, schools, and emergency response centers, and design reinforcement strategies that ensure their functionality post-disaster. This requires advanced modeling techniques and collaboration with seismologists to predict ground motion accurately.</w:t>
      </w:r>
    </w:p>
    <w:p>
      <w:pPr>
        <w:pStyle w:val="BodyText"/>
      </w:pPr>
      <w:r>
        <w:t xml:space="preserve">Furthermore, climate change adaptation is becoming a central focus. Engineers are designing coastal defenses that can adapt to rising sea levels. These might include elevated walkways, flood barriers, or managed retreat strategies where infrastructure is gradually moved away from high-risk zones. The</w:t>
      </w:r>
      <w:r>
        <w:t xml:space="preserve"> </w:t>
      </w:r>
      <w:r>
        <w:rPr>
          <w:bCs/>
          <w:b/>
        </w:rPr>
        <w:t xml:space="preserve">Civil Engineer</w:t>
      </w:r>
      <w:r>
        <w:t xml:space="preserve"> </w:t>
      </w:r>
      <w:r>
        <w:t xml:space="preserve">acts as a bridge between scientific data and practical implementation, ensuring that</w:t>
      </w:r>
      <w:r>
        <w:t xml:space="preserve"> </w:t>
      </w:r>
      <w:r>
        <w:rPr>
          <w:bCs/>
          <w:b/>
        </w:rPr>
        <w:t xml:space="preserve">New Zealand Auckland</w:t>
      </w:r>
      <w:r>
        <w:t xml:space="preserve"> </w:t>
      </w:r>
      <w:r>
        <w:t xml:space="preserve">remains safe and livable for future generations.</w:t>
      </w:r>
    </w:p>
    <w:bookmarkEnd w:id="23"/>
    <w:bookmarkStart w:id="24" w:name="X43c594c7b73e377eb149f140943af4a5c8954c6"/>
    <w:p>
      <w:pPr>
        <w:pStyle w:val="Heading2"/>
      </w:pPr>
      <w:r>
        <w:t xml:space="preserve">V Community Engagement and Social Responsibility</w:t>
      </w:r>
    </w:p>
    <w:p>
      <w:pPr>
        <w:pStyle w:val="FirstParagraph"/>
      </w:pPr>
      <w:r>
        <w:t xml:space="preserve">Beyond technical skills, the modern</w:t>
      </w:r>
      <w:r>
        <w:t xml:space="preserve"> </w:t>
      </w:r>
      <w:r>
        <w:rPr>
          <w:bCs/>
          <w:b/>
        </w:rPr>
        <w:t xml:space="preserve">Civil Engineer</w:t>
      </w:r>
      <w:r>
        <w:t xml:space="preserve"> </w:t>
      </w:r>
      <w:r>
        <w:t xml:space="preserve">in</w:t>
      </w:r>
    </w:p>
    <w:p>
      <w:pPr>
        <w:pStyle w:val="BodyText"/>
      </w:pPr>
      <w:r>
        <w:t xml:space="preserve">New Zealand Auckland must engage with communities. Infrastructure projects often impact local neighborhoods, affecting traffic patterns, noise levels, and access to amenities. Therefore, engineers must possess strong communication skills to address public concerns and incorporate community feedback into their designs.</w:t>
      </w:r>
    </w:p>
    <w:p>
      <w:pPr>
        <w:pStyle w:val="BodyText"/>
      </w:pPr>
      <w:r>
        <w:t xml:space="preserve">In</w:t>
      </w:r>
      <w:r>
        <w:t xml:space="preserve"> </w:t>
      </w:r>
      <w:r>
        <w:rPr>
          <w:bCs/>
          <w:b/>
        </w:rPr>
        <w:t xml:space="preserve">New Zealand Auckland</w:t>
      </w:r>
      <w:r>
        <w:t xml:space="preserve">, there is a growing emphasis on engaging with Māori communities and respecting indigenous perspectives on land management (kaitiakitanga). Civil engineers are increasingly required to collaborate with iwi (tribes) to ensure that development respects cultural heritage sites and environmental values. This collaborative approach fosters social license for projects and ensures that infrastructure serves the diverse population of the city.</w:t>
      </w:r>
    </w:p>
    <w:bookmarkEnd w:id="24"/>
    <w:bookmarkStart w:id="25" w:name="vi-the-future-technology-and-innovation"/>
    <w:p>
      <w:pPr>
        <w:pStyle w:val="Heading2"/>
      </w:pPr>
      <w:r>
        <w:t xml:space="preserve">VI The Future: Technology and Innovation</w:t>
      </w:r>
    </w:p>
    <w:p>
      <w:pPr>
        <w:pStyle w:val="FirstParagraph"/>
      </w:pPr>
      <w:r>
        <w:t xml:space="preserve">The future of civil engineering in</w:t>
      </w:r>
      <w:r>
        <w:t xml:space="preserve"> </w:t>
      </w:r>
      <w:r>
        <w:rPr>
          <w:bCs/>
          <w:b/>
        </w:rPr>
        <w:t xml:space="preserve">New Zealand Auckland</w:t>
      </w:r>
      <w:r>
        <w:t xml:space="preserve"> </w:t>
      </w:r>
      <w:r>
        <w:t xml:space="preserve">is bright, driven by technological innovation. Digital twin technology, where virtual replicas of physical assets are used for simulation and monitoring, is being adopted to optimize infrastructure performance. Building Information Modeling (BIM) allows engineers to visualize projects in 3D before construction begins, reducing errors and improving efficiency.</w:t>
      </w:r>
    </w:p>
    <w:p>
      <w:pPr>
        <w:pStyle w:val="BodyText"/>
      </w:pPr>
      <w:r>
        <w:t xml:space="preserve">Additionally, the integration of smart city technologies is transforming urban management. Sensors embedded in bridges and roads can monitor structural health in real time, alerting engineers to potential issues before they become critical. Autonomous vehicles and electric transport infrastructure will require new types of engineering solutions, further expanding the scope of what a</w:t>
      </w:r>
      <w:r>
        <w:t xml:space="preserve"> </w:t>
      </w:r>
      <w:r>
        <w:rPr>
          <w:bCs/>
          <w:b/>
        </w:rPr>
        <w:t xml:space="preserve">Civil Engineer</w:t>
      </w:r>
      <w:r>
        <w:t xml:space="preserve"> </w:t>
      </w:r>
      <w:r>
        <w:t xml:space="preserve">must master.</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Civil Engineer</w:t>
      </w:r>
      <w:r>
        <w:t xml:space="preserve"> </w:t>
      </w:r>
      <w:r>
        <w:t xml:space="preserve">plays a pivotal role in shaping the future of</w:t>
      </w:r>
    </w:p>
    <w:p>
      <w:pPr>
        <w:pStyle w:val="BodyText"/>
      </w:pPr>
      <w:r>
        <w:t xml:space="preserve">New Zealand Auckland. From addressing unique geological challenges to promoting sustainability and enhancing resilience against climate change, their contributions are foundational to the city’s growth and safety. As Auckland continues to evolve, so too must the practices of its engineers. By embracing innovation, collaborating with communities, and prioritizing environmental stewardship, civil engineers will ensure that</w:t>
      </w:r>
      <w:r>
        <w:t xml:space="preserve"> </w:t>
      </w:r>
      <w:r>
        <w:rPr>
          <w:bCs/>
          <w:b/>
        </w:rPr>
        <w:t xml:space="preserve">New Zealand Auckland</w:t>
      </w:r>
      <w:r>
        <w:t xml:space="preserve"> </w:t>
      </w:r>
      <w:r>
        <w:t xml:space="preserve">remains a vibrant, resilient, and sustainable home for all its inhabitants.</w:t>
      </w:r>
    </w:p>
    <w:p>
      <w:pPr>
        <w:pStyle w:val="BodyText"/>
      </w:pPr>
      <w:r>
        <w:t xml:space="preserve">The journey ahead is complex but manageable with skilled professionals dedicated to excellence. The synergy between engineering precision and community-centered design defines the path forward for this dynamic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Civil Engineer in New Zealand Auckland</dc:title>
  <dc:creator/>
  <dc:language>en</dc:language>
  <cp:keywords/>
  <dcterms:created xsi:type="dcterms:W3CDTF">2026-07-29T17:21:22Z</dcterms:created>
  <dcterms:modified xsi:type="dcterms:W3CDTF">2026-07-29T17:21:22Z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