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31c5b29c9f51abe41a7e8f6108925ccc8439ff8"/>
    <w:p>
      <w:pPr>
        <w:pStyle w:val="Heading1"/>
      </w:pPr>
      <w:r>
        <w:t xml:space="preserve">The Architect of Resilience: The Essential Role of the Civil Engineer in South Africa Cape Town</w:t>
      </w:r>
    </w:p>
    <w:p>
      <w:pPr>
        <w:pStyle w:val="FirstParagraph"/>
      </w:pPr>
      <w:r>
        <w:t xml:space="preserve">In the dynamic and visually stunning landscape of South Africa Cape Town, infrastructure is not merely a backdrop to daily life; it is the skeletal structure that supports economic vitality, social equity, and environmental sustainability. At the heart of this complex system stands the</w:t>
      </w:r>
      <w:r>
        <w:t xml:space="preserve"> </w:t>
      </w:r>
      <w:r>
        <w:rPr>
          <w:bCs/>
          <w:b/>
        </w:rPr>
        <w:t xml:space="preserve">Civil Engineer</w:t>
      </w:r>
      <w:r>
        <w:t xml:space="preserve">. These professionals are far more than builders of roads and bridges; they are strategists who navigate unique geological challenges, historical legacies, and pressing ecological crises to shape a sustainable future for one of Africa's most iconic cities.</w:t>
      </w:r>
    </w:p>
    <w:bookmarkStart w:id="20" w:name="the-unique-geographical-challenge"/>
    <w:p>
      <w:pPr>
        <w:pStyle w:val="Heading2"/>
      </w:pPr>
      <w:r>
        <w:t xml:space="preserve">The Unique Geographical Challenge</w:t>
      </w:r>
    </w:p>
    <w:p>
      <w:pPr>
        <w:pStyle w:val="FirstParagraph"/>
      </w:pPr>
      <w:r>
        <w:t xml:space="preserve">To understand the magnitude of the task facing a civil engineer in this region, one must first appreciate the terrain. South Africa Cape Town is defined by its dramatic topography, dominated by Table Mountain and surrounded by rugged coastlines and fertile valleys. This presents a paradox: it is a city of breathtaking beauty but also inherent instability. Slope stability, seismic activity (though less frequent than in other regions, still a consideration given global tectonic shifts), and soil erosion are constant concerns.</w:t>
      </w:r>
    </w:p>
    <w:p>
      <w:pPr>
        <w:pStyle w:val="BodyText"/>
      </w:pPr>
      <w:r>
        <w:t xml:space="preserve">The civil engineer here must possess specialized knowledge in geotechnical engineering. Designing foundations on steep slopes requires innovative techniques to prevent landslides, which have tragically occurred in informal settlements. The engineering solutions must be robust yet harmonious with the natural contours of the land, ensuring that development does not exacerbate environmental degradation. Every retaining wall and drainage channel is a calculated intervention against nature's forces.</w:t>
      </w:r>
    </w:p>
    <w:bookmarkEnd w:id="20"/>
    <w:bookmarkStart w:id="21" w:name="water-security-a-critical-imperative"/>
    <w:p>
      <w:pPr>
        <w:pStyle w:val="Heading2"/>
      </w:pPr>
      <w:r>
        <w:t xml:space="preserve">Water Security: A Critical Imperative</w:t>
      </w:r>
    </w:p>
    <w:p>
      <w:pPr>
        <w:pStyle w:val="FirstParagraph"/>
      </w:pPr>
      <w:r>
        <w:rPr>
          <w:bCs/>
          <w:b/>
        </w:rPr>
        <w:t xml:space="preserve">Note:</w:t>
      </w:r>
      <w:r>
        <w:t xml:space="preserve"> </w:t>
      </w:r>
      <w:r>
        <w:t xml:space="preserve">The "Day Zero" crisis of 2018 serves as a stark reminder that water infrastructure is the lifeblood of South Africa Cape Town. Civil engineers are at the forefront of securing this vital resource.</w:t>
      </w:r>
    </w:p>
    <w:p>
      <w:pPr>
        <w:pStyle w:val="BodyText"/>
      </w:pPr>
      <w:r>
        <w:t xml:space="preserve">No discussion about engineering in South Africa Cape Town is complete without addressing water scarcity. The city’s recent brush with running out of municipal tap water highlighted the fragility of centralized systems and the urgent need for diversified infrastructure. Civil engineers have been pivotal in redesigning water networks, implementing advanced leak detection systems, and constructing new dams and reservoirs. Furthermore, they are leading initiatives in wastewater recycling and rainwater harvesting integration into urban planning.</w:t>
      </w:r>
    </w:p>
    <w:p>
      <w:pPr>
        <w:pStyle w:val="BodyText"/>
      </w:pPr>
      <w:r>
        <w:t xml:space="preserve">The role of the civil engineer extends beyond construction to predictive modeling. By analyzing climate data, these experts design infrastructure that is resilient to drought cycles. This includes designing stormwater management systems that can handle intense seasonal rains without causing flash floods, thereby protecting both property and human life.</w:t>
      </w:r>
    </w:p>
    <w:bookmarkEnd w:id="21"/>
    <w:bookmarkStart w:id="22" w:name="addressing-historical-inequalities"/>
    <w:p>
      <w:pPr>
        <w:pStyle w:val="Heading2"/>
      </w:pPr>
      <w:r>
        <w:t xml:space="preserve">Addressing Historical Inequalities</w:t>
      </w:r>
    </w:p>
    <w:p>
      <w:pPr>
        <w:pStyle w:val="FirstParagraph"/>
      </w:pPr>
      <w:r>
        <w:t xml:space="preserve">The legacy of apartheid in South Africa remains etched into the urban fabric, particularly in South Africa Cape Town. The spatial arrangement of the city often forces low-income residents to live far from economic hubs, relying on expensive and inefficient public transport. Here, the civil engineer plays a transformative social role.</w:t>
      </w:r>
    </w:p>
    <w:p>
      <w:pPr>
        <w:pStyle w:val="BodyText"/>
      </w:pPr>
      <w:r>
        <w:t xml:space="preserve">Infrastructure development is a tool for redress. By designing affordable housing complexes that are well-connected to public transit nodes, civil engineers help reduce the spatial divide. The expansion of road networks and the maintenance of critical links between townships and the city center require meticulous planning to ensure accessibility and safety. The civil engineer must balance cost-effectiveness with durability, ensuring that infrastructure in underserved areas receives the same standard of care as those in affluent suburbs.</w:t>
      </w:r>
    </w:p>
    <w:bookmarkEnd w:id="22"/>
    <w:bookmarkStart w:id="23" w:name="Xcd1e3711c7d099dee759393029e5c612db0faa1"/>
    <w:p>
      <w:pPr>
        <w:pStyle w:val="Heading2"/>
      </w:pPr>
      <w:r>
        <w:t xml:space="preserve">Sustainable Development and Green Infrastructure</w:t>
      </w:r>
    </w:p>
    <w:p>
      <w:pPr>
        <w:pStyle w:val="FirstParagraph"/>
      </w:pPr>
      <w:r>
        <w:t xml:space="preserve">In an era of global climate change, the mandate for sustainability is non-negotiable. In South Africa Cape Town, civil engineers are increasingly adopting green infrastructure principles. This involves creating permeable pavements to reduce runoff, designing urban parks that double as flood retention basins, and integrating renewable energy sources into public buildings.</w:t>
      </w:r>
    </w:p>
    <w:p>
      <w:pPr>
        <w:pStyle w:val="BodyText"/>
      </w:pPr>
      <w:r>
        <w:t xml:space="preserve">The construction industry in this region is also moving towards sustainable materials. Engineers are exploring the use of locally sourced materials to reduce carbon footprints associated with transportation. Additionally, they are tasked with retrofitting older buildings to improve energy efficiency, ensuring that the city’s architectural heritage does not become a liability in terms of energy consumption.</w:t>
      </w:r>
    </w:p>
    <w:bookmarkEnd w:id="23"/>
    <w:bookmarkStart w:id="24" w:name="the-future-smart-cities-and-innovation"/>
    <w:p>
      <w:pPr>
        <w:pStyle w:val="Heading2"/>
      </w:pPr>
      <w:r>
        <w:t xml:space="preserve">The Future: Smart Cities and Innovation</w:t>
      </w:r>
    </w:p>
    <w:p>
      <w:pPr>
        <w:pStyle w:val="FirstParagraph"/>
      </w:pPr>
      <w:r>
        <w:t xml:space="preserve">Looking ahead, South Africa Cape Town aims to position itself as a hub for innovation. The civil engineer is central to this vision through the development of "Smart City" infrastructure. This includes integrating IoT (Internet of Things) sensors into bridges and roads to monitor structural health in real-time, optimizing traffic flow through intelligent signal systems, and ensuring reliable broadband connectivity as part of the urban utility grid.</w:t>
      </w:r>
    </w:p>
    <w:p>
      <w:pPr>
        <w:pStyle w:val="BodyText"/>
      </w:pPr>
      <w:r>
        <w:t xml:space="preserve">Moreover, the engineer must collaborate with data scientists and urban planners to create models that predict future growth patterns. This proactive approach allows for infrastructure that scales appropriately, avoiding both under-capacity bottlenecks and over-investment in unused capacity.</w:t>
      </w:r>
    </w:p>
    <w:bookmarkEnd w:id="24"/>
    <w:bookmarkStart w:id="25" w:name="conclusion"/>
    <w:p>
      <w:pPr>
        <w:pStyle w:val="Heading2"/>
      </w:pPr>
      <w:r>
        <w:t xml:space="preserve">Conclusion</w:t>
      </w:r>
    </w:p>
    <w:p>
      <w:pPr>
        <w:pStyle w:val="FirstParagraph"/>
      </w:pPr>
      <w:r>
        <w:t xml:space="preserve">The role of the civil engineer in South Africa Cape Town is multifaceted and profoundly impactful. They are guardians of safety against geological hazards, architects of water security, champions of social equity through spatial planning, and pioneers of environmental sustainability. Their work ensures that the city remains not only a tourist destination but a livable, thriving home for its diverse population.</w:t>
      </w:r>
    </w:p>
    <w:p>
      <w:pPr>
        <w:pStyle w:val="BodyText"/>
      </w:pPr>
      <w:r>
        <w:t xml:space="preserve">As South Africa Cape Town continues to grow and face new challenges, the expertise, creativity, and ethical commitment of civil engineers will be indispensable. They are building more than just physical structures; they are constructing a resilient future that honors the past while embracing innovation. In this rugged yet beautiful corner of the world, the civil engineer is indeed an architect of resilience.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Civil Engineer in South Africa Cape Town</dc:title>
  <dc:creator/>
  <dc:language>en</dc:language>
  <cp:keywords/>
  <dcterms:created xsi:type="dcterms:W3CDTF">2026-07-29T18:04:04Z</dcterms:created>
  <dcterms:modified xsi:type="dcterms:W3CDTF">2026-07-29T18:04:04Z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