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7" w:name="Xf1da4864fff4ebdc7dceec8267c1a1ae28c25a4"/>
    <w:p>
      <w:pPr>
        <w:pStyle w:val="Heading1"/>
      </w:pPr>
      <w:r>
        <w:t xml:space="preserve">The Crucial Role and Evolving Challenges of a Civil Engineer in Venezuela Caracas</w:t>
      </w:r>
    </w:p>
    <w:p>
      <w:pPr>
        <w:pStyle w:val="FirstParagraph"/>
      </w:pPr>
      <w:r>
        <w:t xml:space="preserve">In the bustling metropolitan landscape of</w:t>
      </w:r>
      <w:r>
        <w:t xml:space="preserve"> </w:t>
      </w:r>
      <w:r>
        <w:rPr>
          <w:bCs/>
          <w:b/>
        </w:rPr>
        <w:t xml:space="preserve">Venezuela Caracas</w:t>
      </w:r>
      <w:r>
        <w:t xml:space="preserve">, the figure of the</w:t>
      </w:r>
      <w:r>
        <w:t xml:space="preserve"> </w:t>
      </w:r>
      <w:r>
        <w:rPr>
          <w:bCs/>
          <w:b/>
        </w:rPr>
        <w:t xml:space="preserve">Civil Engineer</w:t>
      </w:r>
      <w:r>
        <w:t xml:space="preserve"> </w:t>
      </w:r>
      <w:r>
        <w:t xml:space="preserve">stands as a pillar of societal stability and development. As one of South America's most significant urban centers, Caracas presents a unique juxtaposition of modern infrastructure aspirations against a backdrop of complex geological, economic, and social realities. For professionals in this field, practicing within the capital is not merely about applying theoretical knowledge to construction projects; it is an exercise in resilience, adaptability, and profound community responsibility. The</w:t>
      </w:r>
      <w:r>
        <w:t xml:space="preserve"> </w:t>
      </w:r>
      <w:r>
        <w:rPr>
          <w:bCs/>
          <w:b/>
        </w:rPr>
        <w:t xml:space="preserve">Civil Engineer</w:t>
      </w:r>
      <w:r>
        <w:t xml:space="preserve"> </w:t>
      </w:r>
      <w:r>
        <w:t xml:space="preserve">in this context serves as the bridge between vision and reality amidst significant challenges.</w:t>
      </w:r>
    </w:p>
    <w:bookmarkStart w:id="20" w:name="historical-context-and-urban-evolution"/>
    <w:p>
      <w:pPr>
        <w:pStyle w:val="Heading2"/>
      </w:pPr>
      <w:r>
        <w:t xml:space="preserve">Historical Context and Urban Evolution</w:t>
      </w:r>
    </w:p>
    <w:p>
      <w:pPr>
        <w:pStyle w:val="FirstParagraph"/>
      </w:pPr>
      <w:r>
        <w:t xml:space="preserve">To understand the contemporary role of a</w:t>
      </w:r>
      <w:r>
        <w:t xml:space="preserve"> </w:t>
      </w:r>
      <w:r>
        <w:rPr>
          <w:bCs/>
          <w:b/>
        </w:rPr>
        <w:t xml:space="preserve">Civil Engineer</w:t>
      </w:r>
      <w:r>
        <w:t xml:space="preserve"> </w:t>
      </w:r>
      <w:r>
        <w:t xml:space="preserve">in</w:t>
      </w:r>
      <w:r>
        <w:t xml:space="preserve"> </w:t>
      </w:r>
      <w:r>
        <w:rPr>
          <w:bCs/>
          <w:b/>
        </w:rPr>
        <w:t xml:space="preserve">Venezuela Caracas</w:t>
      </w:r>
      <w:r>
        <w:t xml:space="preserve">, one must first appreciate the city's historical trajectory. Caracas is nestled in a valley surrounded by steep mountains, making urban planning inherently difficult. Throughout the 20th century, rapid urbanization led to an explosion of informal settlements on precarious hillsides. The</w:t>
      </w:r>
      <w:r>
        <w:t xml:space="preserve"> </w:t>
      </w:r>
      <w:r>
        <w:rPr>
          <w:bCs/>
          <w:b/>
        </w:rPr>
        <w:t xml:space="preserve">Civil Engineer</w:t>
      </w:r>
      <w:r>
        <w:t xml:space="preserve"> </w:t>
      </w:r>
      <w:r>
        <w:t xml:space="preserve">played a vital role during these periods of growth, often working under limited resources to build essential infrastructure such as roads, bridges, and housing complexes like the iconic Altamira neighborhood or the extensive subway system.</w:t>
      </w:r>
    </w:p>
    <w:p>
      <w:pPr>
        <w:pStyle w:val="BodyText"/>
      </w:pPr>
      <w:r>
        <w:t xml:space="preserve">The design principles employed by early engineers in</w:t>
      </w:r>
      <w:r>
        <w:t xml:space="preserve"> </w:t>
      </w:r>
      <w:r>
        <w:rPr>
          <w:bCs/>
          <w:b/>
        </w:rPr>
        <w:t xml:space="preserve">Venezuela Caracas</w:t>
      </w:r>
      <w:r>
        <w:t xml:space="preserve"> </w:t>
      </w:r>
      <w:r>
        <w:t xml:space="preserve">had to account for seismic activity and heavy rainfall. This historical emphasis on structural integrity remains relevant today. Modern engineers continue to draw upon this legacy, ensuring that new structures meet stringent safety codes while addressing the specific geographical constraints of the valley.</w:t>
      </w:r>
    </w:p>
    <w:bookmarkEnd w:id="20"/>
    <w:bookmarkStart w:id="21" w:name="Xfa8b552a911d2cbbd71e60b93ab1ceb1ef5e268"/>
    <w:p>
      <w:pPr>
        <w:pStyle w:val="Heading2"/>
      </w:pPr>
      <w:r>
        <w:t xml:space="preserve">Technical Challenges: Geography and Seismic Activity</w:t>
      </w:r>
    </w:p>
    <w:p>
      <w:pPr>
        <w:pStyle w:val="FirstParagraph"/>
      </w:pPr>
      <w:r>
        <w:t xml:space="preserve">The most defining characteristic of engineering in</w:t>
      </w:r>
      <w:r>
        <w:t xml:space="preserve"> </w:t>
      </w:r>
      <w:r>
        <w:rPr>
          <w:bCs/>
          <w:b/>
        </w:rPr>
        <w:t xml:space="preserve">Venezuela Caracas</w:t>
      </w:r>
      <w:r>
        <w:t xml:space="preserve"> </w:t>
      </w:r>
      <w:r>
        <w:t xml:space="preserve">is its geography. The city lies on a fault line, making seismic resilience a primary concern for every</w:t>
      </w:r>
      <w:r>
        <w:t xml:space="preserve"> </w:t>
      </w:r>
      <w:r>
        <w:rPr>
          <w:bCs/>
          <w:b/>
        </w:rPr>
        <w:t xml:space="preserve">Civil Engineer</w:t>
      </w:r>
      <w:r>
        <w:t xml:space="preserve">. Designing buildings that can withstand earthquakes requires sophisticated knowledge of dynamics, material science, and soil mechanics. In recent decades, stricter building codes have been implemented following significant seismic events. These regulations mandate the use of base isolators and reinforced concrete structures capable of absorbing shock waves.</w:t>
      </w:r>
    </w:p>
    <w:p>
      <w:pPr>
        <w:pStyle w:val="BodyText"/>
      </w:pPr>
      <w:r>
        <w:t xml:space="preserve">Beyond earthquakes, the steep topography poses additional challenges for transportation infrastructure.</w:t>
      </w:r>
      <w:r>
        <w:t xml:space="preserve"> </w:t>
      </w:r>
      <w:r>
        <w:rPr>
          <w:bCs/>
          <w:b/>
        </w:rPr>
        <w:t xml:space="preserve">Civil Engineers</w:t>
      </w:r>
      <w:r>
        <w:t xml:space="preserve"> </w:t>
      </w:r>
      <w:r>
        <w:t xml:space="preserve">are tasked with designing robust retaining walls, drainage systems to prevent landslides during heavy rains, and efficient road networks that navigate the mountainous terrain without causing environmental degradation. The construction of cable cars (Metrocable) in Caracas is a testament to the innovative solutions</w:t>
      </w:r>
      <w:r>
        <w:t xml:space="preserve"> </w:t>
      </w:r>
      <w:r>
        <w:rPr>
          <w:bCs/>
          <w:b/>
        </w:rPr>
        <w:t xml:space="preserve">Civil Engineers</w:t>
      </w:r>
      <w:r>
        <w:t xml:space="preserve"> </w:t>
      </w:r>
      <w:r>
        <w:t xml:space="preserve">have developed to connect isolated communities with the city center, demonstrating how engineering can serve social inclusion.</w:t>
      </w:r>
    </w:p>
    <w:bookmarkEnd w:id="21"/>
    <w:bookmarkStart w:id="22" w:name="Xe7fb3afb8336ec06944c0af0658c58a98e8bc7d"/>
    <w:p>
      <w:pPr>
        <w:pStyle w:val="Heading2"/>
      </w:pPr>
      <w:r>
        <w:t xml:space="preserve">Economic Constraints and Resource Management</w:t>
      </w:r>
    </w:p>
    <w:p>
      <w:pPr>
        <w:pStyle w:val="FirstParagraph"/>
      </w:pPr>
      <w:r>
        <w:t xml:space="preserve">The economic situation in</w:t>
      </w:r>
      <w:r>
        <w:t xml:space="preserve"> </w:t>
      </w:r>
      <w:r>
        <w:rPr>
          <w:bCs/>
          <w:b/>
        </w:rPr>
        <w:t xml:space="preserve">Venezuela Caracas</w:t>
      </w:r>
      <w:r>
        <w:t xml:space="preserve"> </w:t>
      </w:r>
      <w:r>
        <w:t xml:space="preserve">has profoundly impacted infrastructure projects. For many years, hyperinflation and currency fluctuations have made procurement of materials unpredictable.</w:t>
      </w:r>
      <w:r>
        <w:t xml:space="preserve"> </w:t>
      </w:r>
      <w:r>
        <w:rPr>
          <w:bCs/>
          <w:b/>
        </w:rPr>
        <w:t xml:space="preserve">Civil Engineers</w:t>
      </w:r>
      <w:r>
        <w:t xml:space="preserve"> </w:t>
      </w:r>
      <w:r>
        <w:t xml:space="preserve">often face the challenge of completing projects with scarce resources, requiring creativity in material selection and construction methods. This scarcity has led to a greater emphasis on maintenance and rehabilitation of existing structures rather than new constructions.</w:t>
      </w:r>
    </w:p>
    <w:p>
      <w:pPr>
        <w:pStyle w:val="BodyText"/>
      </w:pPr>
      <w:r>
        <w:t xml:space="preserve">This context demands that</w:t>
      </w:r>
      <w:r>
        <w:t xml:space="preserve"> </w:t>
      </w:r>
      <w:r>
        <w:rPr>
          <w:bCs/>
          <w:b/>
        </w:rPr>
        <w:t xml:space="preserve">Civil Engineers</w:t>
      </w:r>
      <w:r>
        <w:t xml:space="preserve"> </w:t>
      </w:r>
      <w:r>
        <w:t xml:space="preserve">possess strong project management skills to navigate supply chain disruptions. They must optimize budgets, source local materials where possible, and collaborate closely with international partners when necessary. The ability to adapt designs to available resources without compromising safety is a hallmark of engineering practice in</w:t>
      </w:r>
      <w:r>
        <w:t xml:space="preserve"> </w:t>
      </w:r>
      <w:r>
        <w:rPr>
          <w:bCs/>
          <w:b/>
        </w:rPr>
        <w:t xml:space="preserve">Venezuela Caracas</w:t>
      </w:r>
      <w:r>
        <w:t xml:space="preserve">. It reflects a shift from pure innovation towards sustainable resourcefulness.</w:t>
      </w:r>
    </w:p>
    <w:bookmarkEnd w:id="22"/>
    <w:bookmarkStart w:id="23" w:name="X1d936869a8b9cef4c26b2552cc7985325877864"/>
    <w:p>
      <w:pPr>
        <w:pStyle w:val="Heading2"/>
      </w:pPr>
      <w:r>
        <w:t xml:space="preserve">Social Responsibility and Community Impact</w:t>
      </w:r>
    </w:p>
    <w:p>
      <w:pPr>
        <w:pStyle w:val="FirstParagraph"/>
      </w:pPr>
      <w:r>
        <w:t xml:space="preserve">In</w:t>
      </w:r>
      <w:r>
        <w:t xml:space="preserve"> </w:t>
      </w:r>
      <w:r>
        <w:rPr>
          <w:bCs/>
          <w:b/>
        </w:rPr>
        <w:t xml:space="preserve">Venezuela Caracas</w:t>
      </w:r>
      <w:r>
        <w:t xml:space="preserve">, the role of the</w:t>
      </w:r>
      <w:r>
        <w:t xml:space="preserve"> </w:t>
      </w:r>
      <w:r>
        <w:rPr>
          <w:bCs/>
          <w:b/>
        </w:rPr>
        <w:t xml:space="preserve">Civil Engineer</w:t>
      </w:r>
      <w:r>
        <w:t xml:space="preserve"> </w:t>
      </w:r>
      <w:r>
        <w:t xml:space="preserve">extends beyond technical execution to encompass significant social responsibility. Infrastructure projects often directly affect marginalized communities living in informal settlements. Engineers must engage with local populations to understand their needs, ensuring that developments promote equity and accessibility.</w:t>
      </w:r>
    </w:p>
    <w:p>
      <w:pPr>
        <w:pStyle w:val="BodyText"/>
      </w:pPr>
      <w:r>
        <w:t xml:space="preserve">For instance, water and sanitation infrastructure is critical in a city where access to clean water can be inconsistent.</w:t>
      </w:r>
      <w:r>
        <w:t xml:space="preserve"> </w:t>
      </w:r>
      <w:r>
        <w:rPr>
          <w:bCs/>
          <w:b/>
        </w:rPr>
        <w:t xml:space="preserve">Civil Engineers</w:t>
      </w:r>
      <w:r>
        <w:t xml:space="preserve"> </w:t>
      </w:r>
      <w:r>
        <w:t xml:space="preserve">work on systems that ensure reliable water distribution and effective waste management, directly impacting public health. Furthermore, transportation engineering initiatives aim to reduce traffic congestion and improve mobility for millions of residents, fostering economic activity and social connectivity.</w:t>
      </w:r>
    </w:p>
    <w:bookmarkEnd w:id="23"/>
    <w:bookmarkStart w:id="24" w:name="Xb3f69d4ffc98c156852a0bdf32f6f345c60e49e"/>
    <w:p>
      <w:pPr>
        <w:pStyle w:val="Heading2"/>
      </w:pPr>
      <w:r>
        <w:t xml:space="preserve">Sustainability and Environmental Considerations</w:t>
      </w:r>
    </w:p>
    <w:p>
      <w:pPr>
        <w:pStyle w:val="FirstParagraph"/>
      </w:pPr>
      <w:r>
        <w:t xml:space="preserve">As global awareness of climate change grows,</w:t>
      </w:r>
      <w:r>
        <w:t xml:space="preserve"> </w:t>
      </w:r>
      <w:r>
        <w:rPr>
          <w:bCs/>
          <w:b/>
        </w:rPr>
        <w:t xml:space="preserve">Civil Engineers</w:t>
      </w:r>
      <w:r>
        <w:t xml:space="preserve"> </w:t>
      </w:r>
      <w:r>
        <w:t xml:space="preserve">in</w:t>
      </w:r>
      <w:r>
        <w:t xml:space="preserve"> </w:t>
      </w:r>
      <w:r>
        <w:rPr>
          <w:bCs/>
          <w:b/>
        </w:rPr>
        <w:t xml:space="preserve">Venezuela Caracas</w:t>
      </w:r>
      <w:r>
        <w:t xml:space="preserve"> </w:t>
      </w:r>
      <w:r>
        <w:t xml:space="preserve">are increasingly integrating sustainable practices into their work. The construction industry is a major contributor to carbon emissions, and there is a pressing need to minimize environmental impact. This includes using eco-friendly materials, designing energy-efficient buildings, and implementing green spaces within urban planning.</w:t>
      </w:r>
    </w:p>
    <w:p>
      <w:pPr>
        <w:pStyle w:val="BodyText"/>
      </w:pPr>
      <w:r>
        <w:t xml:space="preserve">Sustainable drainage systems are particularly relevant in</w:t>
      </w:r>
      <w:r>
        <w:t xml:space="preserve"> </w:t>
      </w:r>
      <w:r>
        <w:rPr>
          <w:bCs/>
          <w:b/>
        </w:rPr>
        <w:t xml:space="preserve">Venezuela Caracas</w:t>
      </w:r>
      <w:r>
        <w:t xml:space="preserve"> </w:t>
      </w:r>
      <w:r>
        <w:t xml:space="preserve">due to the city's susceptibility to flooding. Engineers are incorporating permeable pavements and rainwater harvesting techniques to manage stormwater runoff effectively. These measures not only protect infrastructure but also enhance the quality of life for residents by reducing flood risks.</w:t>
      </w:r>
    </w:p>
    <w:bookmarkEnd w:id="24"/>
    <w:bookmarkStart w:id="25" w:name="X62e7bfd3ceeb518ec95dc9ed01247b11b7b389b"/>
    <w:p>
      <w:pPr>
        <w:pStyle w:val="Heading2"/>
      </w:pPr>
      <w:r>
        <w:t xml:space="preserve">The Future of Civil Engineering in Venezuela Caracas</w:t>
      </w:r>
    </w:p>
    <w:p>
      <w:pPr>
        <w:pStyle w:val="FirstParagraph"/>
      </w:pPr>
      <w:r>
        <w:t xml:space="preserve">Looking ahead, the future for</w:t>
      </w:r>
      <w:r>
        <w:t xml:space="preserve"> </w:t>
      </w:r>
      <w:r>
        <w:rPr>
          <w:bCs/>
          <w:b/>
        </w:rPr>
        <w:t xml:space="preserve">Civil Engineers</w:t>
      </w:r>
      <w:r>
        <w:t xml:space="preserve"> </w:t>
      </w:r>
      <w:r>
        <w:t xml:space="preserve">in</w:t>
      </w:r>
      <w:r>
        <w:t xml:space="preserve"> </w:t>
      </w:r>
      <w:r>
        <w:rPr>
          <w:bCs/>
          <w:b/>
        </w:rPr>
        <w:t xml:space="preserve">Venezuela Caracas</w:t>
      </w:r>
      <w:r>
        <w:t xml:space="preserve"> </w:t>
      </w:r>
      <w:r>
        <w:t xml:space="preserve">holds both challenges and opportunities. As the country seeks economic recovery and stability, infrastructure development will likely regain priority. There is a need for modernizing transportation networks, upgrading public facilities, and expanding housing options.</w:t>
      </w:r>
    </w:p>
    <w:p>
      <w:pPr>
        <w:pStyle w:val="BodyText"/>
      </w:pPr>
      <w:r>
        <w:t xml:space="preserve">Technological advancements such as Building Information Modeling (BIM), drones for surveying, and advanced simulation software offer tools to enhance efficiency and accuracy in engineering projects. Young engineers in</w:t>
      </w:r>
      <w:r>
        <w:t xml:space="preserve"> </w:t>
      </w:r>
      <w:r>
        <w:rPr>
          <w:bCs/>
          <w:b/>
        </w:rPr>
        <w:t xml:space="preserve">Venezuela Caracas</w:t>
      </w:r>
      <w:r>
        <w:t xml:space="preserve"> </w:t>
      </w:r>
      <w:r>
        <w:t xml:space="preserve">are embracing these technologies to overcome traditional limitations. Moreover, international collaboration and knowledge exchange can bring fresh perspectives and funding opportunities to support local initiatives.</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Civil Engineer</w:t>
      </w:r>
      <w:r>
        <w:t xml:space="preserve"> </w:t>
      </w:r>
      <w:r>
        <w:t xml:space="preserve">in</w:t>
      </w:r>
      <w:r>
        <w:t xml:space="preserve"> </w:t>
      </w:r>
      <w:r>
        <w:rPr>
          <w:bCs/>
          <w:b/>
        </w:rPr>
        <w:t xml:space="preserve">Venezuela Caracas</w:t>
      </w:r>
      <w:r>
        <w:t xml:space="preserve"> </w:t>
      </w:r>
      <w:r>
        <w:t xml:space="preserve">is multifaceted and critical. It involves navigating complex geographical conditions, economic constraints, and social needs while upholding high standards of safety and sustainability. Despite the challenges faced by this dynamic city,</w:t>
      </w:r>
      <w:r>
        <w:t xml:space="preserve"> </w:t>
      </w:r>
      <w:r>
        <w:rPr>
          <w:bCs/>
          <w:b/>
        </w:rPr>
        <w:t xml:space="preserve">Civil Engineers</w:t>
      </w:r>
      <w:r>
        <w:t xml:space="preserve"> </w:t>
      </w:r>
      <w:r>
        <w:t xml:space="preserve">remain essential agents of progress, shaping a resilient urban environment for current and future generations. Their dedication to excellence in design and construction ensures that</w:t>
      </w:r>
      <w:r>
        <w:t xml:space="preserve"> </w:t>
      </w:r>
      <w:r>
        <w:rPr>
          <w:bCs/>
          <w:b/>
        </w:rPr>
        <w:t xml:space="preserve">Venezuela Caracas</w:t>
      </w:r>
      <w:r>
        <w:t xml:space="preserve"> </w:t>
      </w:r>
      <w:r>
        <w:t xml:space="preserve">continues to evolve as a vibrant center of culture and commerce.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a Civil Engineer in Venezuela Caracas</dc:title>
  <dc:creator/>
  <dc:language>en</dc:language>
  <cp:keywords/>
  <dcterms:created xsi:type="dcterms:W3CDTF">2026-07-29T08:04:29Z</dcterms:created>
  <dcterms:modified xsi:type="dcterms:W3CDTF">2026-07-29T08:04:29Z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