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Algeria:</w:t>
      </w:r>
      <w:r>
        <w:t xml:space="preserve"> </w:t>
      </w:r>
      <w:r>
        <w:t xml:space="preserve">A</w:t>
      </w:r>
      <w:r>
        <w:t xml:space="preserve"> </w:t>
      </w:r>
      <w:r>
        <w:t xml:space="preserve">Strategic</w:t>
      </w:r>
      <w:r>
        <w:t xml:space="preserve"> </w:t>
      </w:r>
      <w:r>
        <w:t xml:space="preserve">Pathway</w:t>
      </w:r>
      <w:r>
        <w:t xml:space="preserve"> </w:t>
      </w:r>
      <w:r>
        <w:t xml:space="preserve">for</w:t>
      </w:r>
      <w:r>
        <w:t xml:space="preserve"> </w:t>
      </w:r>
      <w:r>
        <w:t xml:space="preserve">Algiers</w:t>
      </w:r>
    </w:p>
    <w:bookmarkStart w:id="25" w:name="Xc6a7c0727ee591efca30de47155ae3457c62bb3"/>
    <w:p>
      <w:pPr>
        <w:pStyle w:val="Heading1"/>
      </w:pPr>
      <w:r>
        <w:t xml:space="preserve">The Role of the Computer Engineer in Algeria: A Strategic Pathway for Algiers</w:t>
      </w:r>
    </w:p>
    <w:p>
      <w:pPr>
        <w:pStyle w:val="FirstParagraph"/>
      </w:pPr>
      <w:r>
        <w:t xml:space="preserve">In the rapidly evolving landscape of the global digital economy, few professions command as much respect and necessity as that of a Computer Engineer. Nowhere is this truth more pertinent than in Algeria, specifically within its capital city, Algiers. As a nation poised on the brink of significant technological transformation, Algeria recognizes that its future prosperity hinges on the development of human capital capable of navigating complex digital systems. Consequently, the emergence and expansion of computer engineering as a discipline within Algerian academia and industry represent not just an educational trend, but a strategic imperative for national development. This essay explores the critical role of the Computer Engineer in driving innovation in Algiers, analyzing how this profession intersects with economic diversification, educational reform, and societal modernization.</w:t>
      </w:r>
    </w:p>
    <w:bookmarkStart w:id="20" w:name="X97832fb665b93ca40690565deeda935af559e23"/>
    <w:p>
      <w:pPr>
        <w:pStyle w:val="Heading2"/>
      </w:pPr>
      <w:r>
        <w:t xml:space="preserve">The Evolution of Higher Education in Algeria</w:t>
      </w:r>
    </w:p>
    <w:p>
      <w:pPr>
        <w:pStyle w:val="FirstParagraph"/>
      </w:pPr>
      <w:r>
        <w:t xml:space="preserve">To understand the current significance of the Computer Engineer one must first look at the evolution of higher education in Algeria. Historically, Algerian universities were heavily focused on traditional engineering fields such as civil, mechanical, and petroleum engineering—sectors that aligned with the country’s historical economic reliance on hydrocarbons. However, over the last two decades, there has been a marked shift in curriculum and institutional focus toward Information Technology (IT) and computer sciences. Universities across Algiers have expanded their faculties to include specialized schools of computer science, such as those affiliated with the University of Sciences and Technology Houari Boumediene (USTHB). These institutions now produce thousands of graduates annually who are equipped with rigorous training in algorithms, software architecture, artificial intelligence, and network security.</w:t>
      </w:r>
    </w:p>
    <w:p>
      <w:pPr>
        <w:pStyle w:val="BodyText"/>
      </w:pPr>
      <w:r>
        <w:t xml:space="preserve">This academic shift is deliberate. The Algerian government has identified the digital sector as a primary driver for diversifying the economy away from oil and gas dependencies. Therefore, the Computer Engineer is no longer viewed merely as a technician who fixes hardware or writes simple code; rather, they are seen as architects of modern infrastructure. The rigorous training these engineers receive in Algerian institutions emphasizes both theoretical foundations and practical application, ensuring that graduates are ready to tackle the complex challenges posed by a digitizing society.</w:t>
      </w:r>
    </w:p>
    <w:bookmarkEnd w:id="20"/>
    <w:bookmarkStart w:id="21" w:name="X06a82dec589f50418a0cf0b434392710a08dda8"/>
    <w:p>
      <w:pPr>
        <w:pStyle w:val="Heading2"/>
      </w:pPr>
      <w:r>
        <w:t xml:space="preserve">The Economic Catalyst: Diversification and Innovation</w:t>
      </w:r>
    </w:p>
    <w:p>
      <w:pPr>
        <w:pStyle w:val="FirstParagraph"/>
      </w:pPr>
      <w:r>
        <w:t xml:space="preserve">The most profound impact of the Computer Engineer is visible in Algiers’ economic landscape. As the capital, Algiers serves as the hub for business, finance, and administrative services. In this context, Computer Engineers act as catalysts for efficiency and innovation across various sectors. For instance, in the banking sector—which has undergone significant digital transformation—engineers develop secure online banking platforms that enhance financial inclusion and security. In healthcare systems within Algiers’ hospitals, computer engineers design database management systems that streamline patient records and improve diagnostic capabilities through data analysis.</w:t>
      </w:r>
    </w:p>
    <w:p>
      <w:pPr>
        <w:pStyle w:val="BodyText"/>
      </w:pPr>
      <w:r>
        <w:t xml:space="preserve">Furthermore, the rise of startup culture in Algiers owes much to the presence of skilled computer engineers. The establishment of technology parks and incubators in the capital has created an ecosystem where young engineers can translate their skills into viable business ventures. From e-commerce platforms connecting local artisans to global markets to fintech solutions that facilitate micro-loans for small businesses, Computer Engineers are at the forefront of creating new value chains. This entrepreneurial spirit is crucial for Algeria, as it fosters job creation among the youth and reduces unemployment rates in a region with a notoriously young demographic.</w:t>
      </w:r>
    </w:p>
    <w:bookmarkEnd w:id="21"/>
    <w:bookmarkStart w:id="22" w:name="X8f953a9c9dc1326cc73a7cca80397ad747e5cf9"/>
    <w:p>
      <w:pPr>
        <w:pStyle w:val="Heading2"/>
      </w:pPr>
      <w:r>
        <w:t xml:space="preserve">Bridging the Digital Divide and Enhancing Governance</w:t>
      </w:r>
    </w:p>
    <w:p>
      <w:pPr>
        <w:pStyle w:val="FirstParagraph"/>
      </w:pPr>
      <w:r>
        <w:t xml:space="preserve">Beyond economics, the Computer Engineer plays a pivotal role in governance and social cohesion. The Algerian state has launched numerous digitalization initiatives aimed at reducing bureaucracy and increasing transparency. Projects such as electronic administration systems require robust backend infrastructure, secure data handling, and user-friendly interfaces—all domains managed by Computer Engineers. In Algiers, where administrative processes can often be cumbersome, these engineers are instrumental in streamlining public services through platforms that allow citizens to access documents and permits online.</w:t>
      </w:r>
    </w:p>
    <w:p>
      <w:pPr>
        <w:pStyle w:val="BodyText"/>
      </w:pPr>
      <w:r>
        <w:t xml:space="preserve">Moreover, computer engineers contribute to bridging the digital divide. While Algiers is relatively well-connected compared to rural areas of Algeria, disparities still exist within the city itself. Engineers working on telecommunications infrastructure ensure that high-speed internet reaches underserved neighborhoods, thereby democratizing access to information and education. This connectivity is essential for social equity, allowing students in poorer districts of Algiers to access the same online educational resources as their wealthier counterparts.</w:t>
      </w:r>
    </w:p>
    <w:bookmarkEnd w:id="22"/>
    <w:bookmarkStart w:id="23" w:name="challenges-and-future-outlook"/>
    <w:p>
      <w:pPr>
        <w:pStyle w:val="Heading2"/>
      </w:pPr>
      <w:r>
        <w:t xml:space="preserve">Challenges and Future Outlook</w:t>
      </w:r>
    </w:p>
    <w:p>
      <w:pPr>
        <w:pStyle w:val="FirstParagraph"/>
      </w:pPr>
      <w:r>
        <w:t xml:space="preserve">Despite these advancements, challenges remain. The technology sector in Algeria faces issues such as brain drain, where highly skilled Computer Engineers may seek opportunities abroad due to perceived limitations in local infrastructure or salary scales. To counter this, it is imperative that the state and private sector collaborate to create competitive environments that retain talent. Investment in research and development within Algerian universities must continue, fostering an environment where innovation thrives locally.</w:t>
      </w:r>
    </w:p>
    <w:p>
      <w:pPr>
        <w:pStyle w:val="BodyText"/>
      </w:pPr>
      <w:r>
        <w:t xml:space="preserve">Additionally, the rapid pace of technological change requires continuous upskilling. Computer Engineers in Algiers must engage in lifelong learning to keep abreast of emerging technologies like blockchain, quantum computing, and advanced machine learning. The collaboration between Algerian universities and international tech firms can facilitate this knowledge transfer, ensuring that local engineers remain globally competitive.</w:t>
      </w:r>
    </w:p>
    <w:bookmarkEnd w:id="23"/>
    <w:bookmarkStart w:id="24" w:name="conclusion"/>
    <w:p>
      <w:pPr>
        <w:pStyle w:val="Heading2"/>
      </w:pPr>
      <w:r>
        <w:t xml:space="preserve">Conclusion</w:t>
      </w:r>
    </w:p>
    <w:p>
      <w:pPr>
        <w:pStyle w:val="FirstParagraph"/>
      </w:pPr>
      <w:r>
        <w:t xml:space="preserve">In conclusion, the Computer Engineer stands as a cornerstone of Algeria’s modernization efforts, particularly in Algiers. As the capital evolves into a regional tech hub, the expertise provided by these professionals is indispensable. They drive economic diversification through startup ecosystems and digital transformation in traditional industries. Simultaneously, they enhance governance efficiency and promote social equity through improved digital infrastructure. For Algeria to fully realize its potential as a leader in North Africa’s digital economy, continued support for computer engineering education, research, and industry integration is essential. The future of Algiers—and indeed of the nation—is intricately linked to the code written by its engineers today.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Algeria: A Strategic Pathway for Algiers</dc:title>
  <dc:creator/>
  <dc:language>en</dc:language>
  <cp:keywords/>
  <dcterms:created xsi:type="dcterms:W3CDTF">2026-07-29T08:12:03Z</dcterms:created>
  <dcterms:modified xsi:type="dcterms:W3CDTF">2026-07-29T08:12:03Z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