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6" w:name="X7f5fbd9d0a4231e4eb92ca390cf6199be623c3a"/>
    <w:p>
      <w:pPr>
        <w:pStyle w:val="Heading1"/>
      </w:pPr>
      <w:r>
        <w:t xml:space="preserve">The Digital Architect of the Future:</w:t>
      </w:r>
      <w:r>
        <w:br/>
      </w:r>
      <w:r>
        <w:t xml:space="preserve">The Role of the Computer Engineer in Kazakhstan, Almaty</w:t>
      </w:r>
    </w:p>
    <w:p>
      <w:pPr>
        <w:pStyle w:val="FirstParagraph"/>
      </w:pPr>
      <w:r>
        <w:t xml:space="preserve">In the rapidly evolving landscape of global technology, few professions hold as much strategic importance as that of the computer engineer. This role is not merely one of coding or hardware repair; it is a multifaceted discipline involving system design, algorithm development, and digital infrastructure management. Nowhere is this profession more critical than in Kazakhstan Almaty, a city that stands at the crossroads of Eastern and Western technological innovation. As Kazakhstan strives to position itself as the technological hub of Central Asia, the computer engineer emerges as a pivotal figure in driving economic growth, modernizing public services, and fostering digital literacy within society.</w:t>
      </w:r>
    </w:p>
    <w:bookmarkStart w:id="20" w:name="Xb42d6aadd659b8f44faa090da48d221a4291afe"/>
    <w:p>
      <w:pPr>
        <w:pStyle w:val="Heading2"/>
      </w:pPr>
      <w:r>
        <w:t xml:space="preserve">The Strategic Importance of Computer Engineering in National Development</w:t>
      </w:r>
    </w:p>
    <w:p>
      <w:pPr>
        <w:pStyle w:val="FirstParagraph"/>
      </w:pPr>
      <w:r>
        <w:t xml:space="preserve">Kazakhstan has long been known for its rich natural resources, particularly oil and gas. However, the nation's future vision relies heavily on diversification into knowledge-based economies. The government’s "Digital Kazakhstan" initiative underscores this shift, aiming to integrate digital technologies across all sectors of society. In this context, the computer engineer is the architect of change. They are responsible for designing robust software solutions that enhance efficiency in banking, healthcare, education, and logistics.</w:t>
      </w:r>
    </w:p>
    <w:p>
      <w:pPr>
        <w:pStyle w:val="BodyText"/>
      </w:pPr>
      <w:r>
        <w:t xml:space="preserve">For instance, modernizing the banking sector requires secure encryption protocols and user-friendly interfaces developed by skilled computer engineers. Similarly upgrading public transportation systems with smart traffic management algorithms relies on complex computational models. Without these professionals Kazakhstan would struggle to implement the large-scale digital transformations necessary to compete in the global market.</w:t>
      </w:r>
    </w:p>
    <w:bookmarkEnd w:id="20"/>
    <w:bookmarkStart w:id="21" w:name="the-unique-ecosystem-of-almaty"/>
    <w:p>
      <w:pPr>
        <w:pStyle w:val="Heading2"/>
      </w:pPr>
      <w:r>
        <w:t xml:space="preserve">The Unique Ecosystem of Almaty</w:t>
      </w:r>
    </w:p>
    <w:p>
      <w:pPr>
        <w:pStyle w:val="FirstParagraph"/>
      </w:pPr>
      <w:r>
        <w:t xml:space="preserve">Almaty, as the former capital and current economic hub of Kazakhstan, boasts a vibrant ecosystem for technology startups and educational institutions. It is home to leading universities such as Nazarbayev University and KIMEP University which produce high-quality graduates in computer science and engineering. However production alone is not enough; there must be opportunities for application, innovation, entrepreneurship.</w:t>
      </w:r>
    </w:p>
    <w:p>
      <w:pPr>
        <w:pStyle w:val="BodyText"/>
      </w:pPr>
      <w:r>
        <w:t xml:space="preserve">The city hosts numerous tech hubs incubators like i2Hub and Creative Technopark, where young computer engineers can collaborate on projects that solve local problems. These environments foster creativity allow fresh ideas to flourish into viable businesses. For example many successful fintech startups in Almaty were born from these incubators, leveraging the expertise of computer engineers who understood both technical constraints and user needs.</w:t>
      </w:r>
    </w:p>
    <w:bookmarkEnd w:id="21"/>
    <w:bookmarkStart w:id="22" w:name="X27759ac5c2c4974189474df80e2a39f7478ec6c"/>
    <w:p>
      <w:pPr>
        <w:pStyle w:val="Heading2"/>
      </w:pPr>
      <w:r>
        <w:t xml:space="preserve">Educational Foundations and Skill Development</w:t>
      </w:r>
    </w:p>
    <w:p>
      <w:pPr>
        <w:pStyle w:val="FirstParagraph"/>
      </w:pPr>
      <w:r>
        <w:t xml:space="preserve">The foundation of a strong computer engineering workforce lies in education. In Kazakhstan Almaty there is an increasing emphasis on STEM (Science Technology Engineering Mathematics) education at all levels. Schools are incorporating coding into their curricula while universities offer specialized degrees in software engineering artificial intelligence data science and cybersecurity.</w:t>
      </w:r>
    </w:p>
    <w:p>
      <w:pPr>
        <w:pStyle w:val="BodyText"/>
      </w:pPr>
      <w:r>
        <w:t xml:space="preserve">However formal education must be supplemented with continuous learning due to the fast-paced nature of technology changes. Computer engineers must stay updated with new programming languages frameworks hardware innovations through workshops online courses internships. This lifelong learning mindset is crucial for maintaining competitiveness both locally internationally.</w:t>
      </w:r>
    </w:p>
    <w:bookmarkEnd w:id="22"/>
    <w:bookmarkStart w:id="23" w:name="Xa6c2965cfd9363d245cbbfc4995ee43c482b49d"/>
    <w:p>
      <w:pPr>
        <w:pStyle w:val="Heading2"/>
      </w:pPr>
      <w:r>
        <w:t xml:space="preserve">Ethical Considerations and Social Responsibility</w:t>
      </w:r>
    </w:p>
    <w:p>
      <w:pPr>
        <w:pStyle w:val="FirstParagraph"/>
      </w:pPr>
      <w:r>
        <w:t xml:space="preserve">With great power comes great responsibility, and this holds true particularly for computer engineers dealing with vast amounts of personal data they generate every day. Ethical considerations around privacy security bias in AI algorithms must be addressed proactively not reactively.</w:t>
      </w:r>
    </w:p>
    <w:p>
      <w:pPr>
        <w:pStyle w:val="BodyText"/>
      </w:pPr>
      <w:r>
        <w:t xml:space="preserve">In Kazakhstan Almaty where digital adoption rates are rising rapidly ensuring ethical practices is essential building trust among users regulators alike. Computer engineers play a key role here by implementing best practices such as end-to-end encryption regular security audits transparent data handling policies.</w:t>
      </w:r>
    </w:p>
    <w:bookmarkEnd w:id="23"/>
    <w:bookmarkStart w:id="24" w:name="global-competitiveness-and-collaboration"/>
    <w:p>
      <w:pPr>
        <w:pStyle w:val="Heading2"/>
      </w:pPr>
      <w:r>
        <w:t xml:space="preserve">Global Competitiveness and Collaboration</w:t>
      </w:r>
    </w:p>
    <w:p>
      <w:pPr>
        <w:pStyle w:val="FirstParagraph"/>
      </w:pPr>
      <w:r>
        <w:t xml:space="preserve">Kazakhstan's geographical location makes it an ideal bridge between Europe Asia making it a strategic partner for international tech companies seeking access to Central Asian markets. This presents opportunities for collaboration with foreign firms requiring cross-border projects involving diverse teams of computer engineers.</w:t>
      </w:r>
    </w:p>
    <w:p>
      <w:pPr>
        <w:pStyle w:val="BodyText"/>
      </w:pPr>
      <w:r>
        <w:t xml:space="preserve">English language proficiency combined with technical skills becomes increasingly important in this globalized world enabling effective communication teamwork across borders many Kazakhstani cities including Almaty are investing in English language programs alongside IT training to prepare their workforce for international roles.</w:t>
      </w:r>
    </w:p>
    <w:bookmarkEnd w:id="24"/>
    <w:bookmarkStart w:id="25" w:name="the-future-outlook"/>
    <w:p>
      <w:pPr>
        <w:pStyle w:val="Heading2"/>
      </w:pPr>
      <w:r>
        <w:t xml:space="preserve">The Future Outlook</w:t>
      </w:r>
    </w:p>
    <w:p>
      <w:pPr>
        <w:pStyle w:val="FirstParagraph"/>
      </w:pPr>
      <w:r>
        <w:t xml:space="preserve">Looking ahead the demand for computer engineers will only grow exponentially driven by emerging technologies like blockchain quantum computing internet of things (IoT). Kazakhstan needs more skilled individuals capable of harnessing these tools effectively creating innovative solutions tailored specifically local contexts cultural nuances societal values.</w:t>
      </w:r>
    </w:p>
    <w:p>
      <w:pPr>
        <w:pStyle w:val="BodyText"/>
      </w:pPr>
      <w:r>
        <w:t xml:space="preserve">In conclusion, the computer engineer represents hope progress opportunity in shaping Kazakhstan's future especially its dynamic city Almaty. By investing in education fostering supportive ecosystems promoting ethical standards embracing global collaborations we can ensure that our nation remains competitive resilient adaptable facing challenges opportunities presented by digital age ahead.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Kazakhstan, Almaty</dc:title>
  <dc:creator/>
  <dc:language>en</dc:language>
  <cp:keywords/>
  <dcterms:created xsi:type="dcterms:W3CDTF">2026-07-29T04:04:08Z</dcterms:created>
  <dcterms:modified xsi:type="dcterms:W3CDTF">2026-07-29T04:04:08Z</dcterms:modified>
</cp:coreProperties>
</file>

<file path=docProps/custom.xml><?xml version="1.0" encoding="utf-8"?>
<Properties xmlns="http://schemas.openxmlformats.org/officeDocument/2006/custom-properties" xmlns:vt="http://schemas.openxmlformats.org/officeDocument/2006/docPropsVTypes"/>
</file>