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26" w:name="Xf88d689ece71fcd71cdde226a3034317b7b1c35"/>
    <w:p>
      <w:pPr>
        <w:pStyle w:val="Heading1"/>
      </w:pPr>
      <w:r>
        <w:t xml:space="preserve">Bridging Hardware and Software in the Digital Capital:</w:t>
      </w:r>
      <w:r>
        <w:br/>
      </w:r>
      <w:r>
        <w:t xml:space="preserve">An Essay on Computer Engineering in Pakistan Islamabad</w:t>
      </w:r>
    </w:p>
    <w:p>
      <w:pPr>
        <w:pStyle w:val="FirstParagraph"/>
      </w:pPr>
      <w:r>
        <w:t xml:space="preserve">In the rapidly evolving landscape of modern technology, few professions embody the complexity and synergy of innovation as profoundly as that of a</w:t>
      </w:r>
      <w:r>
        <w:t xml:space="preserve"> </w:t>
      </w:r>
      <w:r>
        <w:t xml:space="preserve">Computer Engineer</w:t>
      </w:r>
      <w:r>
        <w:t xml:space="preserve">. While traditional views often separate hardware mechanics from software logic, computer engineering stands at the critical intersection where these two domains merge. This synthesis is particularly vital in</w:t>
      </w:r>
      <w:r>
        <w:t xml:space="preserve"> </w:t>
      </w:r>
      <w:r>
        <w:rPr>
          <w:bCs/>
          <w:b/>
        </w:rPr>
        <w:t xml:space="preserve">Pakistan Islamabad</w:t>
      </w:r>
      <w:r>
        <w:t xml:space="preserve">, a city that has transformed from a political administrative center into the burgeoning technological hub of Pakistan. As the capital city strives to modernize its infrastructure, enhance public services through e-governance, and cultivate a robust startup ecosystem, the role of computer engineers becomes not just significant, but essential for national progress.</w:t>
      </w:r>
    </w:p>
    <w:bookmarkStart w:id="20" w:name="the-dual-nature-of-computer-engineering"/>
    <w:p>
      <w:pPr>
        <w:pStyle w:val="Heading2"/>
      </w:pPr>
      <w:r>
        <w:t xml:space="preserve">The Dual Nature of Computer Engineering</w:t>
      </w:r>
    </w:p>
    <w:p>
      <w:pPr>
        <w:pStyle w:val="FirstParagraph"/>
      </w:pPr>
      <w:r>
        <w:t xml:space="preserve">To understand the impact of this profession in Islamabad, one must first appreciate its dual nature. A computer engineer is trained in both electrical engineering and computer science. This unique educational background allows them to design and develop computer systems that are as integral to everyday life as they are complex in their operation. Unlike pure software developers who write code for existing platforms, or electrical engineers who focus primarily on circuits and power,</w:t>
      </w:r>
      <w:r>
        <w:t xml:space="preserve"> </w:t>
      </w:r>
      <w:r>
        <w:t xml:space="preserve">Computer Engineer</w:t>
      </w:r>
      <w:r>
        <w:t xml:space="preserve"> </w:t>
      </w:r>
      <w:r>
        <w:t xml:space="preserve">professionals possess the holistic knowledge required to optimize both the physical components and the digital instructions that make them function.</w:t>
      </w:r>
    </w:p>
    <w:p>
      <w:pPr>
        <w:pStyle w:val="BodyText"/>
      </w:pPr>
      <w:r>
        <w:t xml:space="preserve">In an academic context within Pakistan, computer engineering programs are rigorous, requiring students to master subjects ranging from embedded systems and microprocessor design to algorithms and artificial intelligence. This comprehensive training creates a workforce capable of solving multifaceted problems. For instance, when a smart meter is installed in a home in Islamabad’s E-9 sector, it is not just the software tracking usage that matters; it is the hardware sensor transmitting data via secure networks, managed by engineers who understand both signal processing and data encryption.</w:t>
      </w:r>
    </w:p>
    <w:bookmarkEnd w:id="20"/>
    <w:bookmarkStart w:id="21" w:name="X3c4c92f339e5a832d310af1f762f186fbe82296"/>
    <w:p>
      <w:pPr>
        <w:pStyle w:val="Heading2"/>
      </w:pPr>
      <w:r>
        <w:t xml:space="preserve">The Strategic Location of Pakistan Islamabad</w:t>
      </w:r>
    </w:p>
    <w:p>
      <w:pPr>
        <w:pStyle w:val="FirstParagraph"/>
      </w:pPr>
      <w:r>
        <w:t xml:space="preserve">The choice of location in this discussion is deliberate.</w:t>
      </w:r>
      <w:r>
        <w:t xml:space="preserve"> </w:t>
      </w:r>
      <w:r>
        <w:rPr>
          <w:bCs/>
          <w:b/>
        </w:rPr>
        <w:t xml:space="preserve">Pakistan Islamabad</w:t>
      </w:r>
      <w:r>
        <w:t xml:space="preserve"> </w:t>
      </w:r>
      <w:r>
        <w:t xml:space="preserve">occupies a unique geopolitical and economic position. As the federal capital, it houses the headquarters of major government bodies, including the Ministry of IT &amp; Telecom, which drives national digital policy. Furthermore, Islamabad is home to F-7 Business Park and several technology parks that host some of Pakistan’s most prominent software houses and tech startups. This concentration makes Islamabad a magnet for talent and investment.</w:t>
      </w:r>
    </w:p>
    <w:p>
      <w:pPr>
        <w:pStyle w:val="BodyText"/>
      </w:pPr>
      <w:r>
        <w:t xml:space="preserve">Unlike Karachi or Lahore, which have their own distinct industrial histories, Islamabad’s growth is heavily tied to the public sector and high-end services. Consequently, the demand here is not merely for maintenance technicians but for innovative thinkers who can build scalable solutions. The city’s planned infrastructure provides a living laboratory for computer engineers to test Internet of Things (IoT) applications, smart traffic management systems, and secure government data networks. The stability and planning associated with Islamabad offer a conducive environment for long-term tech projects that require rigorous security standards.</w:t>
      </w:r>
    </w:p>
    <w:bookmarkEnd w:id="21"/>
    <w:bookmarkStart w:id="22" w:name="X8ab4d042b664b79a09ec7e160d7399e3ef2eabb"/>
    <w:p>
      <w:pPr>
        <w:pStyle w:val="Heading2"/>
      </w:pPr>
      <w:r>
        <w:t xml:space="preserve">Driving E-Governance and Public Sector Modernization</w:t>
      </w:r>
    </w:p>
    <w:p>
      <w:pPr>
        <w:pStyle w:val="FirstParagraph"/>
      </w:pPr>
      <w:r>
        <w:t xml:space="preserve">One of the most visible contributions of computer engineers in Islamabad is the modernization of e-governance. The government has initiated numerous digital initiatives aimed at improving transparency, efficiency, and accessibility for citizens. From online tax filing systems to digital identity verification through NADRA’s advanced infrastructure, these projects are underpinned by sophisticated engineering.</w:t>
      </w:r>
    </w:p>
    <w:p>
      <w:pPr>
        <w:pStyle w:val="BodyText"/>
      </w:pPr>
      <w:r>
        <w:t xml:space="preserve">Computer engineers in Islamabad work on integrating legacy systems with modern cloud architectures. They ensure that the servers housing sensitive citizen data are secure against cyber threats, a critical concern in today’s digital age. Furthermore, they develop user-friendly interfaces for government portals, ensuring that even those with limited technical literacy can access public services. This democratization of service delivery is a direct result of skilled engineering efforts focused on human-computer interaction and system reliability.</w:t>
      </w:r>
    </w:p>
    <w:bookmarkEnd w:id="22"/>
    <w:bookmarkStart w:id="23" w:name="X8c677d8f2de9788dc1cb0a96db86851b75867d9"/>
    <w:p>
      <w:pPr>
        <w:pStyle w:val="Heading2"/>
      </w:pPr>
      <w:r>
        <w:t xml:space="preserve">The Startup Ecosystem and Economic Growth</w:t>
      </w:r>
    </w:p>
    <w:p>
      <w:pPr>
        <w:pStyle w:val="FirstParagraph"/>
      </w:pPr>
      <w:r>
        <w:t xml:space="preserve">Beyond the public sector, Islamabad’s private technology scene is thriving. The city has become a hub for freelancers, remote workers, and local startups targeting global markets. Computer engineers are the backbone of this ecosystem. They build mobile applications for fintech companies in Lahore that operate via Islamabad-based servers; they design embedded systems for agricultural tech firms trying to modernize Punjab’s farming sector; and they create AI-driven analytics tools for healthcare providers.</w:t>
      </w:r>
    </w:p>
    <w:p>
      <w:pPr>
        <w:pStyle w:val="BodyText"/>
      </w:pPr>
      <w:r>
        <w:t xml:space="preserve">The presence of institutions like FAST-NUCES, NUST, and COMSATS University Islamabad ensures a steady stream of fresh talent. However, the challenge remains in retaining this talent within the capital. By fostering an environment where computer engineers can collaborate with venture capitalists and government officials, Islamabad can transform from a consumer of technology to a producer of innovative solutions. This shift is crucial for Pakistan’s economic resilience.</w:t>
      </w:r>
    </w:p>
    <w:bookmarkEnd w:id="23"/>
    <w:bookmarkStart w:id="24" w:name="challenges-and-future-prospects"/>
    <w:p>
      <w:pPr>
        <w:pStyle w:val="Heading2"/>
      </w:pPr>
      <w:r>
        <w:t xml:space="preserve">Challenges and Future Prospects</w:t>
      </w:r>
    </w:p>
    <w:p>
      <w:pPr>
        <w:pStyle w:val="FirstParagraph"/>
      </w:pPr>
      <w:r>
        <w:t xml:space="preserve">Despite the progress, challenges persist. There is often a gap between academic curriculum and industry requirements, necessitating continuous upskilling for professionals in Islamabad. Additionally, infrastructure issues such as power outages and inconsistent internet connectivity can hinder productivity, although efforts are being made to improve these fundamentals.</w:t>
      </w:r>
    </w:p>
    <w:p>
      <w:pPr>
        <w:pStyle w:val="BodyText"/>
      </w:pPr>
      <w:r>
        <w:t xml:space="preserve">Looking ahead, the role of the</w:t>
      </w:r>
      <w:r>
        <w:t xml:space="preserve"> </w:t>
      </w:r>
      <w:r>
        <w:t xml:space="preserve">Computer Engineer</w:t>
      </w:r>
      <w:r>
        <w:t xml:space="preserve"> </w:t>
      </w:r>
      <w:r>
        <w:t xml:space="preserve">will expand into emerging fields like blockchain technology, quantum computing research, and autonomous systems. Islamabad’s strategic importance means that it will likely be at the forefront of adopting these technologies for national security and economic planning. The city’s focus on becoming a smart city offers vast opportunities for engineers to design integrated urban solutions.</w:t>
      </w:r>
    </w:p>
    <w:bookmarkEnd w:id="24"/>
    <w:bookmarkStart w:id="25" w:name="conclusion"/>
    <w:p>
      <w:pPr>
        <w:pStyle w:val="Heading2"/>
      </w:pPr>
      <w:r>
        <w:t xml:space="preserve">Conclusion</w:t>
      </w:r>
    </w:p>
    <w:p>
      <w:pPr>
        <w:pStyle w:val="FirstParagraph"/>
      </w:pPr>
      <w:r>
        <w:t xml:space="preserve">In conclusion, the profession of computer engineering is pivotal to the development narrative of</w:t>
      </w:r>
      <w:r>
        <w:t xml:space="preserve"> </w:t>
      </w:r>
      <w:r>
        <w:rPr>
          <w:bCs/>
          <w:b/>
        </w:rPr>
        <w:t xml:space="preserve">Pakistan Islamabad</w:t>
      </w:r>
      <w:r>
        <w:t xml:space="preserve">. It represents more than just technical expertise; it symbolizes the bridge between traditional governance and modern digital efficiency. As Islamabad continues to grow as a center for education and technology, empowering its community of computer engineers will yield significant dividends for the nation. By investing in their education, providing robust infrastructure, and encouraging innovation, Pakistan can leverage its capital city’s potential to drive sustainable growth through technological excellence.</w:t>
      </w:r>
    </w:p>
    <w:p>
      <w:pPr>
        <w:pStyle w:val="BodyText"/>
      </w:pPr>
      <w:r>
        <w:t xml:space="preserve">The synergy between hardware precision and software creativity defines the modern engineer. In a city that serves as the heart of political administration in South Asia, these engineers are quietly building the digital heartbeat of Pakistan Islamabad. Their work ensures that as the nation moves forward, it does so with connectivity, security, and innovation at its core.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Pakistan Islamabad</dc:title>
  <dc:creator/>
  <dc:language>en</dc:language>
  <cp:keywords/>
  <dcterms:created xsi:type="dcterms:W3CDTF">2026-07-29T09:13:59Z</dcterms:created>
  <dcterms:modified xsi:type="dcterms:W3CDTF">2026-07-29T09:13:59Z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