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c74f5ed90d0c69ef00212dae141271eba2eb09b"/>
    <w:p>
      <w:pPr>
        <w:pStyle w:val="Heading1"/>
      </w:pPr>
      <w:r>
        <w:t xml:space="preserve">The Strategic Imperative of the Computer Engineer in South Africa Johannesburg</w:t>
      </w:r>
    </w:p>
    <w:p>
      <w:pPr>
        <w:pStyle w:val="FirstParagraph"/>
      </w:pPr>
      <w:r>
        <w:t xml:space="preserve">In the rapidly evolving landscape of global technology, few roles are as pivotal or as misunderstood as that of the</w:t>
      </w:r>
      <w:r>
        <w:t xml:space="preserve"> </w:t>
      </w:r>
      <w:r>
        <w:rPr>
          <w:bCs/>
          <w:b/>
        </w:rPr>
        <w:t xml:space="preserve">Computer Engineer</w:t>
      </w:r>
      <w:r>
        <w:t xml:space="preserve">. While often conflated with software developers or IT support specialists, computer engineering occupies a unique intersection where hardware meets software. This hybrid discipline is not merely about writing code or repairing circuits; it is about designing the intelligent systems that power modern civilization. When examining the technological trajectory of</w:t>
      </w:r>
      <w:r>
        <w:t xml:space="preserve"> </w:t>
      </w:r>
      <w:r>
        <w:rPr>
          <w:bCs/>
          <w:b/>
        </w:rPr>
        <w:t xml:space="preserve">South Africa Johannesburg</w:t>
      </w:r>
      <w:r>
        <w:t xml:space="preserve">, one finds that this specific role is less of a luxury and more of an existential necessity. As Johannesburg stands as the economic hub of Africa, transitioning from a resource-based economy to a knowledge-based one, the demand for skilled computer engineers has become the driving force behind national innovation.</w:t>
      </w:r>
    </w:p>
    <w:bookmarkStart w:id="20" w:name="X9a970b45bcfbec32c760f64a90e6e217c7e6eb2"/>
    <w:p>
      <w:pPr>
        <w:pStyle w:val="Heading2"/>
      </w:pPr>
      <w:r>
        <w:t xml:space="preserve">The Unique Context: South Africa Johannesburg</w:t>
      </w:r>
    </w:p>
    <w:p>
      <w:pPr>
        <w:pStyle w:val="FirstParagraph"/>
      </w:pPr>
      <w:r>
        <w:t xml:space="preserve">To understand the weight of this profession, one must first appreciate the context of its location. Johannesburg is often referred to as "Egoli," or the Place of Gold. Historically, this city has been built on mining and heavy industry. However, in recent decades, it has transformed into a fintech and innovation hub for the entire continent. It is home to major banks such as Standard Bank and FirstRand, which have become global leaders in mobile banking technology through applications like FNB’s Absa App or Capitec’s digital platforms.</w:t>
      </w:r>
    </w:p>
    <w:p>
      <w:pPr>
        <w:pStyle w:val="BodyText"/>
      </w:pPr>
      <w:r>
        <w:t xml:space="preserve">In this specific environment of</w:t>
      </w:r>
      <w:r>
        <w:t xml:space="preserve"> </w:t>
      </w:r>
      <w:r>
        <w:rPr>
          <w:bCs/>
          <w:b/>
        </w:rPr>
        <w:t xml:space="preserve">South Africa Johannesburg</w:t>
      </w:r>
      <w:r>
        <w:t xml:space="preserve">, the challenges are distinct. The infrastructure requires robust, scalable, and energy-efficient solutions due to intermittent power supplies (load shedding) and high security demands. A general software developer might create an application, but a</w:t>
      </w:r>
      <w:r>
        <w:t xml:space="preserve"> </w:t>
      </w:r>
      <w:r>
        <w:rPr>
          <w:bCs/>
          <w:b/>
        </w:rPr>
        <w:t xml:space="preserve">Computer Engineer</w:t>
      </w:r>
      <w:r>
        <w:t xml:space="preserve"> </w:t>
      </w:r>
      <w:r>
        <w:t xml:space="preserve">designs the underlying embedded systems that ensure that application runs reliably on low-power devices during power fluctuations. They bridge the gap between physical hardware constraints and digital aspirations, a skill set that is critical in a developing economy where resources must be optimized meticulously.</w:t>
      </w:r>
    </w:p>
    <w:bookmarkEnd w:id="20"/>
    <w:bookmarkStart w:id="21" w:name="bridging-the-digital-divide"/>
    <w:p>
      <w:pPr>
        <w:pStyle w:val="Heading2"/>
      </w:pPr>
      <w:r>
        <w:t xml:space="preserve">Bridging the Digital Divide</w:t>
      </w:r>
    </w:p>
    <w:p>
      <w:pPr>
        <w:pStyle w:val="FirstParagraph"/>
      </w:pPr>
      <w:r>
        <w:t xml:space="preserve">The role of the</w:t>
      </w:r>
      <w:r>
        <w:t xml:space="preserve"> </w:t>
      </w:r>
      <w:r>
        <w:rPr>
          <w:bCs/>
          <w:b/>
        </w:rPr>
        <w:t xml:space="preserve">Computer Engineer</w:t>
      </w:r>
      <w:r>
        <w:t xml:space="preserve"> </w:t>
      </w:r>
      <w:r>
        <w:t xml:space="preserve">extends beyond corporate boardrooms. In South Africa, there is a profound digital divide between urban centers like Johannesburg and rural townships. Computer engineers are at the forefront of technological solutions designed to bridge this gap. For instance, in healthcare engineering, computer engineers design portable diagnostic devices that can operate offline or with low bandwidth, allowing for telemedicine services in remote areas.</w:t>
      </w:r>
    </w:p>
    <w:p>
      <w:pPr>
        <w:pStyle w:val="BodyText"/>
      </w:pPr>
      <w:r>
        <w:t xml:space="preserve">Furthermore, smart city initiatives in Johannesburg rely heavily on computer engineering. From traffic management systems that reduce congestion and pollution to smart grid technologies that optimize electricity distribution during load shedding, these engineers are building the backbone of a sustainable urban future. Their work ensures that technology serves the populace effectively, promoting social inclusion by making essential services accessible through affordable, locally engineered hardware solutions.</w:t>
      </w:r>
    </w:p>
    <w:bookmarkEnd w:id="21"/>
    <w:bookmarkStart w:id="22" w:name="X42e381b67734d7244b91069ed06ad73757898e3"/>
    <w:p>
      <w:pPr>
        <w:pStyle w:val="Heading2"/>
      </w:pPr>
      <w:r>
        <w:t xml:space="preserve">Economic Growth and Global Competitiveness</w:t>
      </w:r>
    </w:p>
    <w:p>
      <w:pPr>
        <w:pStyle w:val="FirstParagraph"/>
      </w:pPr>
      <w:r>
        <w:t xml:space="preserve">Johannesburg’s ambition to be a global tech hub cannot be realized without a strong domestic workforce of computer engineers. While outsourcing is common, true innovation happens when intellectual property is created locally. Computer engineers in South Africa contribute to this by developing proprietary technologies that can compete on the international stage. For example, the mining sector in South Africa is increasingly adopting automation and IoT (Internet of Things) solutions to improve safety and efficiency. Computer engineers are essential here, as they must design ruggedized hardware capable of withstanding harsh underground environments while integrating seamlessly with cloud-based analytics platforms.</w:t>
      </w:r>
    </w:p>
    <w:p>
      <w:pPr>
        <w:pStyle w:val="BodyText"/>
      </w:pPr>
      <w:r>
        <w:t xml:space="preserve">Moreover, the rise of fintech in Johannesburg has positioned South Africa as a leader in financial innovation. This sector requires not just secure software but also secure hardware tokens and encryption devices. Computer engineers ensure that the physical components protecting user data are tamper-proof and reliable. By fostering local expertise,</w:t>
      </w:r>
      <w:r>
        <w:t xml:space="preserve"> </w:t>
      </w:r>
      <w:r>
        <w:rPr>
          <w:bCs/>
          <w:b/>
        </w:rPr>
        <w:t xml:space="preserve">South Africa Johannesburg</w:t>
      </w:r>
      <w:r>
        <w:t xml:space="preserve"> </w:t>
      </w:r>
      <w:r>
        <w:t xml:space="preserve">reduces its reliance on foreign technology imports, keeping capital within the local economy and creating high-value jobs for graduates.</w:t>
      </w:r>
    </w:p>
    <w:bookmarkEnd w:id="22"/>
    <w:bookmarkStart w:id="23" w:name="X02bd1ab21b620bd13cd00fae11600add4183bf6"/>
    <w:p>
      <w:pPr>
        <w:pStyle w:val="Heading2"/>
      </w:pPr>
      <w:r>
        <w:t xml:space="preserve">Educational Challenges and Future Outlook</w:t>
      </w:r>
    </w:p>
    <w:p>
      <w:pPr>
        <w:pStyle w:val="FirstParagraph"/>
      </w:pPr>
      <w:r>
        <w:t xml:space="preserve">Despite the clear demand, there is a shortage of qualified computer engineers in South Africa. The educational pipeline must be strengthened to meet this need. Universities and technical colleges in Johannesburg need to emphasize practical, hands-on learning that mirrors real-world challenges faced by industries. Curriculum updates should focus on emerging technologies such as artificial intelligence at the edge (AIoT), renewable energy systems, and cybersecurity hardware.</w:t>
      </w:r>
    </w:p>
    <w:p>
      <w:pPr>
        <w:pStyle w:val="BodyText"/>
      </w:pPr>
      <w:r>
        <w:t xml:space="preserve">Government policies must also support this growth. Incentives for companies that train and employ local computer engineers can accelerate skill development. Additionally, partnerships between academia and industry in Johannesburg can facilitate internships and research projects, ensuring that students graduate with skills that are immediately applicable to the needs of</w:t>
      </w:r>
      <w:r>
        <w:t xml:space="preserve"> </w:t>
      </w:r>
      <w:r>
        <w:rPr>
          <w:bCs/>
          <w:b/>
        </w:rPr>
        <w:t xml:space="preserve">South Africa Johannesburg</w:t>
      </w:r>
      <w:r>
        <w:t xml:space="preserve">’s dynamic market.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not just a technician but a visionary architect of the future. In the context of</w:t>
      </w:r>
      <w:r>
        <w:t xml:space="preserve"> </w:t>
      </w:r>
      <w:r>
        <w:rPr>
          <w:bCs/>
          <w:b/>
        </w:rPr>
        <w:t xml:space="preserve">South Africa Johannesburg</w:t>
      </w:r>
      <w:r>
        <w:t xml:space="preserve">, this profession holds transformative power. It drives economic diversification, enhances social equity through technology access, and positions the city as a leader in African innovation. As Johannesburg continues to evolve from its gold-mining roots to a center of digital excellence, the role of the computer engineer will only grow in importance. Investing in this profession is not merely an educational choice; it is a strategic imperative for national development and global competitiveness.</w:t>
      </w:r>
    </w:p>
    <w:p>
      <w:pPr>
        <w:pStyle w:val="BodyText"/>
      </w:pPr>
      <w:r>
        <w:t xml:space="preserve">The synergy between hardware innovation and software intelligence, championed by computer engineers, will define the next era of South Africa’s history. By empowering these professionals with better education, support, and recognition,</w:t>
      </w:r>
      <w:r>
        <w:t xml:space="preserve"> </w:t>
      </w:r>
      <w:r>
        <w:rPr>
          <w:bCs/>
          <w:b/>
        </w:rPr>
        <w:t xml:space="preserve">South Africa Johannesburg</w:t>
      </w:r>
      <w:r>
        <w:t xml:space="preserve"> </w:t>
      </w:r>
      <w:r>
        <w:t xml:space="preserve">can unlock a future where technology serves every citizen equally. The journey toward a fully digital and inclusive economy passes through the hands of computer engineers who are ready to design, build, and maintain the systems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Computer Engineer in South Africa Johannesburg</dc:title>
  <dc:creator/>
  <dc:language>en</dc:language>
  <cp:keywords/>
  <dcterms:created xsi:type="dcterms:W3CDTF">2026-07-29T13:24:40Z</dcterms:created>
  <dcterms:modified xsi:type="dcterms:W3CDTF">2026-07-29T13:24:40Z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