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2741986c6d14cc4db4b187336d69774a3d7922b"/>
    <w:p>
      <w:pPr>
        <w:pStyle w:val="Heading1"/>
      </w:pPr>
      <w:r>
        <w:t xml:space="preserve">The Role and Future of Computer Engineering in Vietnam Ho Chi Minh City</w:t>
      </w:r>
    </w:p>
    <w:p>
      <w:pPr>
        <w:pStyle w:val="FirstParagraph"/>
      </w:pPr>
      <w:r>
        <w:t xml:space="preserve">In the rapidly evolving landscape of modern technology, few professions hold as much significance as that of the</w:t>
      </w:r>
      <w:r>
        <w:t xml:space="preserve"> </w:t>
      </w:r>
      <w:r>
        <w:rPr>
          <w:bCs/>
          <w:b/>
        </w:rPr>
        <w:t xml:space="preserve">Computer Engineer</w:t>
      </w:r>
      <w:r>
        <w:t xml:space="preserve">. This role sits at the critical intersection of hardware innovation and software development, serving as the architect behind the digital infrastructure that powers our daily lives. Nowhere is this professional profile more vital or more dynamic than in</w:t>
      </w:r>
      <w:r>
        <w:t xml:space="preserve"> </w:t>
      </w:r>
      <w:r>
        <w:rPr>
          <w:bCs/>
          <w:b/>
        </w:rPr>
        <w:t xml:space="preserve">Vietnam Ho Chi Minh City</w:t>
      </w:r>
      <w:r>
        <w:t xml:space="preserve">. As one of Southeast Asia’s most vibrant economic hubs, the city has emerged as a premier destination for technology investment and innovation. Consequently, understanding the trajectory of computer engineering within this specific geographic and cultural context is essential for stakeholders ranging from educators to policy-makers.</w:t>
      </w:r>
    </w:p>
    <w:bookmarkStart w:id="20" w:name="X9154eb9fbf7d9a01641f2bf6af98f33e3c8d747"/>
    <w:p>
      <w:pPr>
        <w:pStyle w:val="Heading2"/>
      </w:pPr>
      <w:r>
        <w:t xml:space="preserve">The Unique Landscape of Vietnam Ho Chi Minh City</w:t>
      </w:r>
    </w:p>
    <w:p>
      <w:pPr>
        <w:pStyle w:val="FirstParagraph"/>
      </w:pPr>
      <w:r>
        <w:t xml:space="preserve">To appreciate the impact of computer engineering in</w:t>
      </w:r>
      <w:r>
        <w:t xml:space="preserve"> </w:t>
      </w:r>
      <w:r>
        <w:rPr>
          <w:bCs/>
          <w:b/>
        </w:rPr>
        <w:t xml:space="preserve">Vietnam Ho Chi Minh City</w:t>
      </w:r>
      <w:r>
        <w:t xml:space="preserve">, one must first understand the city's unique position in the global market. Often referred to as the "economic heart" of Vietnam,</w:t>
      </w:r>
      <w:r>
        <w:t xml:space="preserve"> </w:t>
      </w:r>
      <w:r>
        <w:rPr>
          <w:bCs/>
          <w:b/>
        </w:rPr>
        <w:t xml:space="preserve">Vietnam Ho Chi Minh City</w:t>
      </w:r>
      <w:r>
        <w:t xml:space="preserve"> </w:t>
      </w:r>
      <w:r>
        <w:t xml:space="preserve">boasts a dynamic startup ecosystem, a burgeoning middle class, and a strategic location within the Mekong Delta region. Over the past decade, multinational corporations such as Intel, Samsung, and Ericsson have established significant operations here. However, beyond manufacturing and outsourcing roles that defined the early stages of Vietnam’s digital transformation, there is a growing demand for high-level engineering talent capable of creating original intellectual property.</w:t>
      </w:r>
    </w:p>
    <w:p>
      <w:pPr>
        <w:pStyle w:val="BodyText"/>
      </w:pPr>
      <w:r>
        <w:t xml:space="preserve">The urban fabric of</w:t>
      </w:r>
      <w:r>
        <w:t xml:space="preserve"> </w:t>
      </w:r>
      <w:r>
        <w:rPr>
          <w:bCs/>
          <w:b/>
        </w:rPr>
        <w:t xml:space="preserve">Vietnam Ho Chi Minh City</w:t>
      </w:r>
      <w:r>
        <w:t xml:space="preserve"> </w:t>
      </w:r>
      <w:r>
        <w:t xml:space="preserve">reflects this technological shift. From the bustling business districts in District 1 and 7 to the emerging tech parks in Binh Duong and Dong Nai, which are closely integrated with the city’s economy, digital infrastructure is expanding at an unprecedented rate. This physical expansion requires a robust workforce of</w:t>
      </w:r>
      <w:r>
        <w:t xml:space="preserve"> </w:t>
      </w:r>
      <w:r>
        <w:rPr>
          <w:bCs/>
          <w:b/>
        </w:rPr>
        <w:t xml:space="preserve">Computer Engineers</w:t>
      </w:r>
      <w:r>
        <w:t xml:space="preserve"> </w:t>
      </w:r>
      <w:r>
        <w:t xml:space="preserve">who can design, implement, and maintain complex systems that support everything from smart traffic lights to fintech applications.</w:t>
      </w:r>
    </w:p>
    <w:bookmarkEnd w:id="20"/>
    <w:bookmarkStart w:id="21" w:name="X0c26d9dbdbea2b1dec89861c8c33a7559898eb9"/>
    <w:p>
      <w:pPr>
        <w:pStyle w:val="Heading2"/>
      </w:pPr>
      <w:r>
        <w:t xml:space="preserve">The Evolving Role of the Computer Engineer</w:t>
      </w:r>
    </w:p>
    <w:p>
      <w:pPr>
        <w:pStyle w:val="FirstParagraph"/>
      </w:pPr>
      <w:r>
        <w:t xml:space="preserve">A</w:t>
      </w:r>
      <w:r>
        <w:t xml:space="preserve"> </w:t>
      </w:r>
      <w:r>
        <w:rPr>
          <w:bCs/>
          <w:b/>
        </w:rPr>
        <w:t xml:space="preserve">Computer Engineer</w:t>
      </w:r>
      <w:r>
        <w:t xml:space="preserve"> </w:t>
      </w:r>
      <w:r>
        <w:t xml:space="preserve">is not merely a coder; they are interdisciplinary problem solvers. In the context of</w:t>
      </w:r>
      <w:r>
        <w:t xml:space="preserve"> </w:t>
      </w:r>
      <w:r>
        <w:rPr>
          <w:bCs/>
          <w:b/>
        </w:rPr>
        <w:t xml:space="preserve">Vietnam Ho Chi Minh City</w:t>
      </w:r>
      <w:r>
        <w:t xml:space="preserve">, the responsibilities of a computer engineer have broadened significantly. Traditionally, these professionals focused on embedded systems and hardware-software integration. Today, driven by global trends in Artificial Intelligence (AI), Internet of Things (IoT), and Cybersecurity, their scope has expanded to include data architecture, cloud computing solutions, and automated system design.</w:t>
      </w:r>
    </w:p>
    <w:p>
      <w:pPr>
        <w:pStyle w:val="BodyText"/>
      </w:pPr>
      <w:r>
        <w:t xml:space="preserve">"The modern Computer Engineer in Vietnam Ho Chi Minh City must bridge the gap between theoretical computer science principles and practical industrial applications."</w:t>
      </w:r>
    </w:p>
    <w:p>
      <w:pPr>
        <w:pStyle w:val="BodyText"/>
      </w:pPr>
      <w:r>
        <w:t xml:space="preserve">In local industries such as telecommunications, banking, and e-commerce, computer engineers are tasked with optimizing network latency and ensuring data security. For instance, as digital banking becomes prevalent across</w:t>
      </w:r>
      <w:r>
        <w:t xml:space="preserve"> </w:t>
      </w:r>
      <w:r>
        <w:rPr>
          <w:bCs/>
          <w:b/>
        </w:rPr>
        <w:t xml:space="preserve">Vietnam Ho Chi Minh City</w:t>
      </w:r>
      <w:r>
        <w:t xml:space="preserve">, computer engineers are crucial in developing secure authentication protocols and low-latency transaction systems. Their work ensures that the digital economy functions seamlessly for millions of users.</w:t>
      </w:r>
    </w:p>
    <w:bookmarkEnd w:id="21"/>
    <w:bookmarkStart w:id="22" w:name="education-and-talent-development"/>
    <w:p>
      <w:pPr>
        <w:pStyle w:val="Heading2"/>
      </w:pPr>
      <w:r>
        <w:t xml:space="preserve">Education and Talent Development</w:t>
      </w:r>
    </w:p>
    <w:p>
      <w:pPr>
        <w:pStyle w:val="FirstParagraph"/>
      </w:pPr>
      <w:r>
        <w:t xml:space="preserve">The backbone of this technological advancement lies in education. Universities in</w:t>
      </w:r>
      <w:r>
        <w:t xml:space="preserve"> </w:t>
      </w:r>
      <w:r>
        <w:rPr>
          <w:bCs/>
          <w:b/>
        </w:rPr>
        <w:t xml:space="preserve">Vietnam Ho Chi Minh City</w:t>
      </w:r>
      <w:r>
        <w:t xml:space="preserve">, such as the Vietnam National University (VNU), Ho Chi Minh City University of Technology (HCMUT), and RMIT Vietnam, have significantly upgraded their curricula to meet international standards. There is a concerted effort to produce graduates who are not only proficient in programming languages but also possess strong foundational knowledge in electronics, logic design, and system analysis.</w:t>
      </w:r>
    </w:p>
    <w:p>
      <w:pPr>
        <w:pStyle w:val="BodyText"/>
      </w:pPr>
      <w:r>
        <w:t xml:space="preserve">However, the demand for</w:t>
      </w:r>
      <w:r>
        <w:t xml:space="preserve"> </w:t>
      </w:r>
      <w:r>
        <w:rPr>
          <w:bCs/>
          <w:b/>
        </w:rPr>
        <w:t xml:space="preserve">Computer Engineers</w:t>
      </w:r>
      <w:r>
        <w:t xml:space="preserve"> </w:t>
      </w:r>
      <w:r>
        <w:t xml:space="preserve">currently outpaces the supply of highly qualified local talent. This has led to increased collaboration between academic institutions and private companies. Internship programs and joint research initiatives are becoming commonplace, allowing students in</w:t>
      </w:r>
      <w:r>
        <w:t xml:space="preserve"> </w:t>
      </w:r>
      <w:r>
        <w:rPr>
          <w:bCs/>
          <w:b/>
        </w:rPr>
        <w:t xml:space="preserve">Vietnam Ho Chi Minh City</w:t>
      </w:r>
      <w:r>
        <w:t xml:space="preserve"> </w:t>
      </w:r>
      <w:r>
        <w:t xml:space="preserve">to gain real-world experience with cutting-edge technologies before they even graduate. This synergy is essential for maintaining the competitiveness of the local workforce on a global scale.</w:t>
      </w:r>
    </w:p>
    <w:bookmarkEnd w:id="22"/>
    <w:bookmarkStart w:id="23" w:name="economic-impact-and-global-integration"/>
    <w:p>
      <w:pPr>
        <w:pStyle w:val="Heading2"/>
      </w:pPr>
      <w:r>
        <w:t xml:space="preserve">Economic Impact and Global Integration</w:t>
      </w:r>
    </w:p>
    <w:p>
      <w:pPr>
        <w:pStyle w:val="FirstParagraph"/>
      </w:pPr>
      <w:r>
        <w:t xml:space="preserve">The contribution of computer engineering to the economy of</w:t>
      </w:r>
      <w:r>
        <w:t xml:space="preserve"> </w:t>
      </w:r>
      <w:r>
        <w:rPr>
          <w:bCs/>
          <w:b/>
        </w:rPr>
        <w:t xml:space="preserve">Vietnam Ho Chi Minh City</w:t>
      </w:r>
      <w:r>
        <w:t xml:space="preserve"> </w:t>
      </w:r>
      <w:r>
        <w:t xml:space="preserve">cannot be overstated. By fostering innovation, computer engineers help diversify the city’s economy beyond traditional manufacturing. High-tech exports, software services, and digital solutions are becoming major contributors to the local GDP. Furthermore, as</w:t>
      </w:r>
      <w:r>
        <w:t xml:space="preserve"> </w:t>
      </w:r>
      <w:r>
        <w:rPr>
          <w:bCs/>
          <w:b/>
        </w:rPr>
        <w:t xml:space="preserve">Vietnam Ho Chi Minh City</w:t>
      </w:r>
      <w:r>
        <w:t xml:space="preserve"> </w:t>
      </w:r>
      <w:r>
        <w:t xml:space="preserve">positions itself as a regional hub for tech startups, the role of the computer engineer shifts from mere execution to strategic innovation.</w:t>
      </w:r>
    </w:p>
    <w:p>
      <w:pPr>
        <w:pStyle w:val="BodyText"/>
      </w:pPr>
      <w:r>
        <w:t xml:space="preserve">This shift attracts foreign direct investment (FDI). International investors are more likely to commit capital to markets that possess a reliable and skilled technical workforce. Therefore, training competent</w:t>
      </w:r>
      <w:r>
        <w:t xml:space="preserve"> </w:t>
      </w:r>
      <w:r>
        <w:rPr>
          <w:bCs/>
          <w:b/>
        </w:rPr>
        <w:t xml:space="preserve">Computer Engineers</w:t>
      </w:r>
      <w:r>
        <w:t xml:space="preserve"> </w:t>
      </w:r>
      <w:r>
        <w:t xml:space="preserve">is not just an educational goal but a strategic economic imperative for the city. It enhances the city’s reputation as a stable and innovative destination for global business.</w:t>
      </w:r>
    </w:p>
    <w:bookmarkEnd w:id="23"/>
    <w:bookmarkStart w:id="24" w:name="challenges-and-future-outlook"/>
    <w:p>
      <w:pPr>
        <w:pStyle w:val="Heading2"/>
      </w:pPr>
      <w:r>
        <w:t xml:space="preserve">Challenges and Future Outlook</w:t>
      </w:r>
    </w:p>
    <w:p>
      <w:pPr>
        <w:pStyle w:val="FirstParagraph"/>
      </w:pPr>
      <w:r>
        <w:t xml:space="preserve">Vietnam Ho Chi Minh City, the challenge is to ensure that educational resources are accessible and that lifelong learning is encouraged within the professional community. Additionally, brain drain remains a concern; many talented computer engineers seek opportunities abroad for higher salaries or research facilities. To counter this, local companies must offer competitive compensation packages and meaningful career development paths.</w:t>
      </w:r>
    </w:p>
    <w:p>
      <w:pPr>
        <w:pStyle w:val="BodyText"/>
      </w:pPr>
      <w:r>
        <w:t xml:space="preserve">Looking ahead, the future of computer engineering in</w:t>
      </w:r>
      <w:r>
        <w:t xml:space="preserve"> </w:t>
      </w:r>
      <w:r>
        <w:rPr>
          <w:bCs/>
          <w:b/>
        </w:rPr>
        <w:t xml:space="preserve">Vietnam Ho Chi Minh City</w:t>
      </w:r>
      <w:r>
        <w:t xml:space="preserve"> </w:t>
      </w:r>
      <w:r>
        <w:t xml:space="preserve">is bright but demands proactive adaptation. The integration of AI into daily operations, the expansion of 5G networks, and the push for smart city initiatives will create new avenues for employment and innovation. Computer engineers will be at the forefront of these developments, designing systems that make urban living more efficient and sustainable.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plays a pivotal role in shaping the technological future of</w:t>
      </w:r>
      <w:r>
        <w:t xml:space="preserve"> </w:t>
      </w:r>
      <w:r>
        <w:rPr>
          <w:bCs/>
          <w:b/>
        </w:rPr>
        <w:t xml:space="preserve">Vietnam Ho Chi Minh City</w:t>
      </w:r>
      <w:r>
        <w:t xml:space="preserve">. As the city continues to grow as an economic powerhouse, the demand for skilled engineers who can bridge hardware and software domains will only increase. By investing in education, fostering industry-academia partnerships, and creating supportive work environments,</w:t>
      </w:r>
      <w:r>
        <w:t xml:space="preserve"> </w:t>
      </w:r>
      <w:r>
        <w:rPr>
          <w:bCs/>
          <w:b/>
        </w:rPr>
        <w:t xml:space="preserve">Vietnam Ho Chi Minh City</w:t>
      </w:r>
      <w:r>
        <w:t xml:space="preserve"> </w:t>
      </w:r>
      <w:r>
        <w:t xml:space="preserve">can ensure that its computer engineering sector remains robust and competitive. The success of this endeavor will not only drive local economic growth but also position</w:t>
      </w:r>
      <w:r>
        <w:t xml:space="preserve"> </w:t>
      </w:r>
      <w:r>
        <w:rPr>
          <w:bCs/>
          <w:b/>
        </w:rPr>
        <w:t xml:space="preserve">Vietnam Ho Chi Minh City</w:t>
      </w:r>
      <w:r>
        <w:t xml:space="preserve"> </w:t>
      </w:r>
      <w:r>
        <w:t xml:space="preserve">as a key player in the global digital economy.</w:t>
      </w:r>
    </w:p>
    <w:p>
      <w:pPr>
        <w:pStyle w:val="BodyText"/>
      </w:pPr>
      <w:r>
        <w:t xml:space="preserve">The synergy between human capital and technological innovation defines the present era. For the residents, businesses, and policymakers of</w:t>
      </w:r>
      <w:r>
        <w:t xml:space="preserve"> </w:t>
      </w:r>
      <w:r>
        <w:rPr>
          <w:bCs/>
          <w:b/>
        </w:rPr>
        <w:t xml:space="preserve">Vietnam Ho Chi Minh City</w:t>
      </w:r>
      <w:r>
        <w:t xml:space="preserve">, recognizing and nurturing this talent pool is essential. The journey of computer engineering in this dynamic city is far from complete; it is an ongoing narrative of growth, challenge, and immense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Computer Engineering in Vietnam Ho Chi Minh City</dc:title>
  <dc:creator/>
  <dc:language>en</dc:language>
  <cp:keywords/>
  <dcterms:created xsi:type="dcterms:W3CDTF">2026-07-29T02:00:17Z</dcterms:created>
  <dcterms:modified xsi:type="dcterms:W3CDTF">2026-07-29T02:00:17Z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