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Australia</w:t>
      </w:r>
      <w:r>
        <w:t xml:space="preserve"> </w:t>
      </w:r>
      <w:r>
        <w:t xml:space="preserve">Brisbane</w:t>
      </w:r>
    </w:p>
    <w:bookmarkStart w:id="26" w:name="X321397f1e4c0720440167e3365500caf587c0fe"/>
    <w:p>
      <w:pPr>
        <w:pStyle w:val="Heading1"/>
      </w:pPr>
      <w:r>
        <w:t xml:space="preserve">The Architect of Tomorrow: The Critical Role of the Curriculum Developer in Australia Brisbane</w:t>
      </w:r>
    </w:p>
    <w:p>
      <w:pPr>
        <w:pStyle w:val="FirstParagraph"/>
      </w:pPr>
      <w:r>
        <w:t xml:space="preserve">In the dynamic landscape of modern education, few roles are as pivotal yet frequently misunderstood as that of the</w:t>
      </w:r>
      <w:r>
        <w:t xml:space="preserve"> </w:t>
      </w:r>
      <w:r>
        <w:rPr>
          <w:bCs/>
          <w:b/>
        </w:rPr>
        <w:t xml:space="preserve">Curriculum Developer</w:t>
      </w:r>
      <w:r>
        <w:t xml:space="preserve">. This profession sits at the intersection of pedagogical theory, subject matter expertise, and legislative compliance. While curriculum development is a national endeavor in many respects, its implementation is deeply felt at local levels. Nowhere is this more evident than in</w:t>
      </w:r>
      <w:r>
        <w:t xml:space="preserve"> </w:t>
      </w:r>
      <w:r>
        <w:rPr>
          <w:bCs/>
          <w:b/>
        </w:rPr>
        <w:t xml:space="preserve">Australia Brisbane</w:t>
      </w:r>
      <w:r>
        <w:t xml:space="preserve">, a city renowned for its vibrant educational sector, diverse population, and commitment to future-ready learning outcomes. This essay explores the multifaceted responsibilities of the</w:t>
      </w:r>
      <w:r>
        <w:t xml:space="preserve"> </w:t>
      </w:r>
      <w:r>
        <w:rPr>
          <w:bCs/>
          <w:b/>
        </w:rPr>
        <w:t xml:space="preserve">Curriculum Developer</w:t>
      </w:r>
      <w:r>
        <w:t xml:space="preserve">, contextualized within the unique educational ecosystem of</w:t>
      </w:r>
      <w:r>
        <w:t xml:space="preserve"> </w:t>
      </w:r>
      <w:r>
        <w:rPr>
          <w:bCs/>
          <w:b/>
        </w:rPr>
        <w:t xml:space="preserve">Australia Brisbane</w:t>
      </w:r>
      <w:r>
        <w:t xml:space="preserve">.</w:t>
      </w:r>
    </w:p>
    <w:bookmarkStart w:id="20" w:name="X3cfe5fb2767a9028dedf7536b27f1e762190f60"/>
    <w:p>
      <w:pPr>
        <w:pStyle w:val="Heading2"/>
      </w:pPr>
      <w:r>
        <w:t xml:space="preserve">Defining the Role: Beyond Content Creation</w:t>
      </w:r>
    </w:p>
    <w:p>
      <w:pPr>
        <w:pStyle w:val="FirstParagraph"/>
      </w:pPr>
      <w:r>
        <w:t xml:space="preserve">To understand the significance of a</w:t>
      </w:r>
      <w:r>
        <w:t xml:space="preserve"> </w:t>
      </w:r>
      <w:r>
        <w:rPr>
          <w:bCs/>
          <w:b/>
        </w:rPr>
        <w:t xml:space="preserve">Curriculum Developer</w:t>
      </w:r>
      <w:r>
        <w:t xml:space="preserve">, one must first dispel the myth that their role is limited to writing textbooks or creating lesson plans. A curriculum developer acts as a strategic architect of learning experiences. They are responsible for designing the structural framework within which teaching and learning occur. This involves defining learning outcomes, selecting appropriate assessment methods, and ensuring a coherent progression of skills from early childhood through to secondary education.</w:t>
      </w:r>
    </w:p>
    <w:p>
      <w:pPr>
        <w:pStyle w:val="BodyText"/>
      </w:pPr>
      <w:r>
        <w:t xml:space="preserve">In the context of</w:t>
      </w:r>
      <w:r>
        <w:t xml:space="preserve"> </w:t>
      </w:r>
      <w:r>
        <w:rPr>
          <w:bCs/>
          <w:b/>
        </w:rPr>
        <w:t xml:space="preserve">Australia Brisbane</w:t>
      </w:r>
      <w:r>
        <w:t xml:space="preserve">, the curriculum developer must navigate a complex web of stakeholders. These include state government bodies such as the Queensland Curriculum and Assessment Authority (QCAA), individual school principals, classroom teachers, parents, and indigenous communities. The developer serves as a translator, converting broad educational policies into practical, actionable strategies that resonate with local students and staff.</w:t>
      </w:r>
    </w:p>
    <w:bookmarkEnd w:id="20"/>
    <w:bookmarkStart w:id="21" w:name="X06377f776b035e1b55d7286b2c8502b9ba579cf"/>
    <w:p>
      <w:pPr>
        <w:pStyle w:val="Heading2"/>
      </w:pPr>
      <w:r>
        <w:t xml:space="preserve">The Australian Context: National Standards vs. Local Implementation</w:t>
      </w:r>
    </w:p>
    <w:p>
      <w:pPr>
        <w:pStyle w:val="FirstParagraph"/>
      </w:pPr>
      <w:r>
        <w:t xml:space="preserve">Education in Australia is governed by the Australian Curriculum, which sets out the essential knowledge and skills all students should acquire. However, the adaptation of this national framework to fit specific regional needs is where the</w:t>
      </w:r>
      <w:r>
        <w:t xml:space="preserve"> </w:t>
      </w:r>
      <w:r>
        <w:rPr>
          <w:bCs/>
          <w:b/>
        </w:rPr>
        <w:t xml:space="preserve">Curriculum Developer</w:t>
      </w:r>
      <w:r>
        <w:t xml:space="preserve"> </w:t>
      </w:r>
      <w:r>
        <w:t xml:space="preserve">shines. In</w:t>
      </w:r>
      <w:r>
        <w:t xml:space="preserve"> </w:t>
      </w:r>
      <w:r>
        <w:rPr>
          <w:bCs/>
          <w:b/>
        </w:rPr>
        <w:t xml:space="preserve">Australia Brisbane</w:t>
      </w:r>
      <w:r>
        <w:t xml:space="preserve">, this adaptation requires a keen sensitivity to both state-specific requirements and global best practices.</w:t>
      </w:r>
    </w:p>
    <w:p>
      <w:pPr>
        <w:pStyle w:val="BodyText"/>
      </w:pPr>
      <w:r>
        <w:t xml:space="preserve">Brisbane, as the capital of Queensland, hosts a diverse array of schools ranging from metropolitan public institutions to private colleges and remote community schools. A curriculum developer working in or for this region must ensure that the educational materials are inclusive and culturally responsive. This is particularly crucial regarding Aboriginal and Torres Strait Islander histories, cultures, and languages. The Australian Curriculum mandates the integration of Aboriginal and Torres Strait Islander Histories and Cultures as one of its three cross-curriculum priorities. A skilled</w:t>
      </w:r>
      <w:r>
        <w:t xml:space="preserve"> </w:t>
      </w:r>
      <w:r>
        <w:rPr>
          <w:bCs/>
          <w:b/>
        </w:rPr>
        <w:t xml:space="preserve">Curriculum Developer</w:t>
      </w:r>
      <w:r>
        <w:t xml:space="preserve"> </w:t>
      </w:r>
      <w:r>
        <w:t xml:space="preserve">in</w:t>
      </w:r>
      <w:r>
        <w:t xml:space="preserve"> </w:t>
      </w:r>
      <w:r>
        <w:rPr>
          <w:bCs/>
          <w:b/>
        </w:rPr>
        <w:t xml:space="preserve">Australia Brisbane</w:t>
      </w:r>
      <w:r>
        <w:t xml:space="preserve"> </w:t>
      </w:r>
      <w:r>
        <w:t xml:space="preserve">does not merely add a token reference to indigenous culture; they embed these perspectives authentically across subjects, ensuring that all students develop an understanding of Australia’s first peoples and their enduring contributions.</w:t>
      </w:r>
    </w:p>
    <w:bookmarkEnd w:id="21"/>
    <w:bookmarkStart w:id="22" w:name="Xf28bbdfc4a61c70b6e216d0d99f4f71cc067dc9"/>
    <w:p>
      <w:pPr>
        <w:pStyle w:val="Heading2"/>
      </w:pPr>
      <w:r>
        <w:t xml:space="preserve">Pedagogical Innovation and Future-Readiness</w:t>
      </w:r>
    </w:p>
    <w:p>
      <w:pPr>
        <w:pStyle w:val="FirstParagraph"/>
      </w:pPr>
      <w:r>
        <w:t xml:space="preserve">The 21st-century workforce demands more than rote memorization; it requires critical thinking, creativity, collaboration, and digital literacy. The role of the</w:t>
      </w:r>
      <w:r>
        <w:t xml:space="preserve"> </w:t>
      </w:r>
      <w:r>
        <w:rPr>
          <w:bCs/>
          <w:b/>
        </w:rPr>
        <w:t xml:space="preserve">Curriculum Developer</w:t>
      </w:r>
      <w:r>
        <w:t xml:space="preserve"> </w:t>
      </w:r>
      <w:r>
        <w:t xml:space="preserve">is to ensure that these "graduate capabilities" are not just buzzwords but are structurally integrated into the learning journey. In</w:t>
      </w:r>
      <w:r>
        <w:t xml:space="preserve"> </w:t>
      </w:r>
      <w:r>
        <w:rPr>
          <w:bCs/>
          <w:b/>
        </w:rPr>
        <w:t xml:space="preserve">Australia Brisbane</w:t>
      </w:r>
      <w:r>
        <w:t xml:space="preserve">, where there is a strong emphasis on innovation and technology in education, curriculum developers must design frameworks that support project-based learning and interdisciplinary studies.</w:t>
      </w:r>
    </w:p>
    <w:p>
      <w:pPr>
        <w:pStyle w:val="BodyText"/>
      </w:pPr>
      <w:r>
        <w:t xml:space="preserve">For instance, a curriculum developer might create a module that combines science, technology, engineering, arts, and mathematics (STEAM) to address local environmental challenges relevant to South East Queensland. By doing so they make learning relevant to the lives of students in</w:t>
      </w:r>
      <w:r>
        <w:t xml:space="preserve"> </w:t>
      </w:r>
      <w:r>
        <w:rPr>
          <w:bCs/>
          <w:b/>
        </w:rPr>
        <w:t xml:space="preserve">Australia Brisbane</w:t>
      </w:r>
      <w:r>
        <w:t xml:space="preserve">. This approach fosters engagement and demonstrates the real-world application of academic knowledge. The developer must also stay abreast of emerging educational technologies, integrating tools that enhance accessibility and personalized learning paths.</w:t>
      </w:r>
    </w:p>
    <w:bookmarkEnd w:id="22"/>
    <w:bookmarkStart w:id="23" w:name="assessment-and-accountability"/>
    <w:p>
      <w:pPr>
        <w:pStyle w:val="Heading2"/>
      </w:pPr>
      <w:r>
        <w:t xml:space="preserve">Assessment and Accountability</w:t>
      </w:r>
    </w:p>
    <w:p>
      <w:pPr>
        <w:pStyle w:val="FirstParagraph"/>
      </w:pPr>
      <w:r>
        <w:t xml:space="preserve">A significant portion of a</w:t>
      </w:r>
      <w:r>
        <w:t xml:space="preserve"> </w:t>
      </w:r>
      <w:r>
        <w:rPr>
          <w:bCs/>
          <w:b/>
        </w:rPr>
        <w:t xml:space="preserve">Curriculum Developer’s</w:t>
      </w:r>
      <w:r>
        <w:t xml:space="preserve"> </w:t>
      </w:r>
      <w:r>
        <w:t xml:space="preserve">work involves designing robust assessment frameworks. In Queensland, high school students undertake the Certificate III in Individual Achievement or proceed to the QCE (Queensland Certificate of Education). The curriculum developer plays a vital role in ensuring that assessments are valid, reliable, and equitable. They must create rubrics and benchmarks that accurately measure student progress against learning outcomes.</w:t>
      </w:r>
    </w:p>
    <w:p>
      <w:pPr>
        <w:pStyle w:val="BodyText"/>
      </w:pPr>
      <w:r>
        <w:t xml:space="preserve">Furthermore, assessment data drives continuous improvement. Curriculum developers analyze this data to identify gaps in student achievement or areas where the curriculum may need adjustment. In</w:t>
      </w:r>
      <w:r>
        <w:t xml:space="preserve"> </w:t>
      </w:r>
      <w:r>
        <w:rPr>
          <w:bCs/>
          <w:b/>
        </w:rPr>
        <w:t xml:space="preserve">Australia Brisbane</w:t>
      </w:r>
      <w:r>
        <w:t xml:space="preserve">, with its competitive educational environment, schools are constantly seeking ways to improve NAPLAN (National Assessment Program – Literacy and Numeracy) results and HSC (Higher School Certificate) equivalencies. The curriculum developer provides the evidence-based strategies that allow teachers to support students effectively, ensuring that no learner is left behind.</w:t>
      </w:r>
    </w:p>
    <w:bookmarkEnd w:id="23"/>
    <w:bookmarkStart w:id="24" w:name="Xab15e3e12e130ae5df4a2786389044b7f770ed1"/>
    <w:p>
      <w:pPr>
        <w:pStyle w:val="Heading2"/>
      </w:pPr>
      <w:r>
        <w:t xml:space="preserve">Professional Collaboration and Change Management</w:t>
      </w:r>
    </w:p>
    <w:p>
      <w:pPr>
        <w:pStyle w:val="FirstParagraph"/>
      </w:pPr>
      <w:r>
        <w:t xml:space="preserve">No curriculum exists in a vacuum. The development process is inherently collaborative. A</w:t>
      </w:r>
      <w:r>
        <w:t xml:space="preserve"> </w:t>
      </w:r>
      <w:r>
        <w:rPr>
          <w:bCs/>
          <w:b/>
        </w:rPr>
        <w:t xml:space="preserve">Curriculum Developer</w:t>
      </w:r>
      <w:r>
        <w:t xml:space="preserve"> </w:t>
      </w:r>
      <w:r>
        <w:t xml:space="preserve">must possess strong interpersonal skills to work alongside teachers, who are the primary implementers of the curriculum. They act as mentors and coaches, providing professional development to help educators adapt to new standards or pedagogical approaches.</w:t>
      </w:r>
    </w:p>
    <w:p>
      <w:pPr>
        <w:pStyle w:val="BodyText"/>
      </w:pPr>
      <w:r>
        <w:t xml:space="preserve">In</w:t>
      </w:r>
      <w:r>
        <w:t xml:space="preserve"> </w:t>
      </w:r>
      <w:r>
        <w:rPr>
          <w:bCs/>
          <w:b/>
        </w:rPr>
        <w:t xml:space="preserve">Australia Brisbane</w:t>
      </w:r>
      <w:r>
        <w:t xml:space="preserve">, schools often face rapid changes in demographics and educational policy. The curriculum developer serves as a change agent, guiding schools through these transitions with empathy and clarity. They must communicate the "why" behind curricular changes, addressing resistance by demonstrating how new approaches benefit student outcomes. This leadership aspect is crucial for maintaining morale and ensuring fidelity to the curriculum design.</w:t>
      </w:r>
    </w:p>
    <w:bookmarkEnd w:id="24"/>
    <w:bookmarkStart w:id="25" w:name="conclusion"/>
    <w:p>
      <w:pPr>
        <w:pStyle w:val="Heading2"/>
      </w:pPr>
      <w:r>
        <w:t xml:space="preserve">Conclusion</w:t>
      </w:r>
    </w:p>
    <w:p>
      <w:pPr>
        <w:pStyle w:val="FirstParagraph"/>
      </w:pPr>
      <w:r>
        <w:t xml:space="preserve">The role of the</w:t>
      </w:r>
      <w:r>
        <w:t xml:space="preserve"> </w:t>
      </w:r>
      <w:r>
        <w:rPr>
          <w:bCs/>
          <w:b/>
        </w:rPr>
        <w:t xml:space="preserve">Curriculum Developer</w:t>
      </w:r>
      <w:r>
        <w:t xml:space="preserve"> </w:t>
      </w:r>
      <w:r>
        <w:t xml:space="preserve">is complex, demanding a blend of academic rigor, creative vision, and practical wisdom. In the specific context of</w:t>
      </w:r>
      <w:r>
        <w:t xml:space="preserve"> </w:t>
      </w:r>
      <w:r>
        <w:rPr>
          <w:bCs/>
          <w:b/>
        </w:rPr>
        <w:t xml:space="preserve">Australia Brisbane</w:t>
      </w:r>
      <w:r>
        <w:t xml:space="preserve">, this role takes on added significance due to the city’s diverse cultural fabric and its position as an educational hub in Queensland. These professionals ensure that education remains relevant, inclusive, and challenging for all students.</w:t>
      </w:r>
    </w:p>
    <w:p>
      <w:pPr>
        <w:pStyle w:val="BodyText"/>
      </w:pPr>
      <w:r>
        <w:t xml:space="preserve">By aligning national standards with local needs, integrating indigenous perspectives, fostering innovation through STEAM and technology, and ensuring equitable assessment practices, curriculum developers lay the foundation for a robust educational system. They are not just writers of documents; they are designers of opportunity. As</w:t>
      </w:r>
      <w:r>
        <w:t xml:space="preserve"> </w:t>
      </w:r>
      <w:r>
        <w:rPr>
          <w:bCs/>
          <w:b/>
        </w:rPr>
        <w:t xml:space="preserve">Australia Brisbane</w:t>
      </w:r>
      <w:r>
        <w:t xml:space="preserve"> </w:t>
      </w:r>
      <w:r>
        <w:t xml:space="preserve">continues to evolve economically and socially, the need for agile, responsive, and visionary</w:t>
      </w:r>
      <w:r>
        <w:t xml:space="preserve"> </w:t>
      </w:r>
      <w:r>
        <w:rPr>
          <w:bCs/>
          <w:b/>
        </w:rPr>
        <w:t xml:space="preserve">Curriculum Developer</w:t>
      </w:r>
      <w:r>
        <w:t xml:space="preserve">s will only grow. Their work ensures that the next generation is not only prepared for the future but equipped to shape it responsibly and creatively.</w:t>
      </w:r>
    </w:p>
    <w:p>
      <w:pPr>
        <w:pStyle w:val="BodyText"/>
      </w:pPr>
      <w:r>
        <w:t xml:space="preserve">© 2023 Educational Insights Series.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Curriculum Developer in Australia Brisbane</dc:title>
  <dc:creator/>
  <dc:language>en</dc:language>
  <cp:keywords/>
  <dcterms:created xsi:type="dcterms:W3CDTF">2026-07-29T04:40:15Z</dcterms:created>
  <dcterms:modified xsi:type="dcterms:W3CDTF">2026-07-29T04:40:15Z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