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Australia,</w:t>
      </w:r>
      <w:r>
        <w:t xml:space="preserve"> </w:t>
      </w:r>
      <w:r>
        <w:t xml:space="preserve">Sydney</w:t>
      </w:r>
    </w:p>
    <w:bookmarkStart w:id="25" w:name="Xddcc86ede563fc56200c3a26736c34b5666416a"/>
    <w:p>
      <w:pPr>
        <w:pStyle w:val="Heading1"/>
      </w:pPr>
      <w:r>
        <w:t xml:space="preserve">The Role of the Curriculum Developer in the Educational Landscape of Australia, Sydney</w:t>
      </w:r>
    </w:p>
    <w:p>
      <w:pPr>
        <w:pStyle w:val="FirstParagraph"/>
      </w:pPr>
      <w:r>
        <w:t xml:space="preserve">The educational ecosystem is a dynamic and ever-evolving entity, shaped by societal needs, technological advancements, and cultural shifts. Within this complex framework, the</w:t>
      </w:r>
      <w:r>
        <w:t xml:space="preserve"> </w:t>
      </w:r>
      <w:r>
        <w:rPr>
          <w:bCs/>
          <w:b/>
        </w:rPr>
        <w:t xml:space="preserve">Educational Essay</w:t>
      </w:r>
      <w:r>
        <w:t xml:space="preserve"> </w:t>
      </w:r>
      <w:r>
        <w:t xml:space="preserve">on professional roles often highlights one critical position: that of the</w:t>
      </w:r>
      <w:r>
        <w:t xml:space="preserve"> </w:t>
      </w:r>
      <w:r>
        <w:rPr>
          <w:bCs/>
          <w:b/>
        </w:rPr>
        <w:t xml:space="preserve">Curriculum Developer</w:t>
      </w:r>
      <w:r>
        <w:t xml:space="preserve">. In specific geographic contexts such as</w:t>
      </w:r>
    </w:p>
    <w:p>
      <w:pPr>
        <w:pStyle w:val="BodyText"/>
      </w:pPr>
      <w:r>
        <w:t xml:space="preserve">Australia Sydney, the responsibilities of this role are uniquely defined by local policy frameworks, diverse student populations, and a commitment to educational excellence. This document explores the multifaceted nature of being a Curriculum Developer within the vibrant educational environment of Sydney, Australia.</w:t>
      </w:r>
    </w:p>
    <w:bookmarkStart w:id="20" w:name="X1847e777233510bc9cec19bdca216fe2ac29a31"/>
    <w:p>
      <w:pPr>
        <w:pStyle w:val="Heading2"/>
      </w:pPr>
      <w:r>
        <w:t xml:space="preserve">Defining the Role: More Than Just Writing Lessons</w:t>
      </w:r>
    </w:p>
    <w:p>
      <w:pPr>
        <w:pStyle w:val="FirstParagraph"/>
      </w:pPr>
      <w:r>
        <w:t xml:space="preserve">A Curriculum Developer is not merely an author of lesson plans or a compiler of textbooks. In the context of</w:t>
      </w:r>
      <w:r>
        <w:t xml:space="preserve"> </w:t>
      </w:r>
      <w:r>
        <w:rPr>
          <w:bCs/>
          <w:b/>
        </w:rPr>
        <w:t xml:space="preserve">Australia Sydney</w:t>
      </w:r>
      <w:r>
        <w:t xml:space="preserve">, this professional acts as a strategic architect of learning experiences. They bridge the gap between national educational standards—such as those set by the Australian Curriculum, Assessment and Reporting Authority (ACARA)—and classroom implementation. The core mission is to design coherent, engaging, and equitable learning pathways that cater to students from Pre-Kindergarten through Year 12.</w:t>
      </w:r>
    </w:p>
    <w:p>
      <w:pPr>
        <w:pStyle w:val="BodyText"/>
      </w:pPr>
      <w:r>
        <w:t xml:space="preserve">The</w:t>
      </w:r>
      <w:r>
        <w:t xml:space="preserve"> </w:t>
      </w:r>
      <w:r>
        <w:rPr>
          <w:bCs/>
          <w:b/>
        </w:rPr>
        <w:t xml:space="preserve">Educational Essay</w:t>
      </w:r>
      <w:r>
        <w:t xml:space="preserve"> </w:t>
      </w:r>
      <w:r>
        <w:t xml:space="preserve">on this topic must emphasize that the developer’s work is deeply rooted in pedagogical theory. They must understand cognitive development, assessment methodologies, and inclusive education practices. In Sydney, a city known for its high-quality educational institutions, the expectation is that curriculum materials are not only compliant with standards but also innovative and forward-thinking. The developer ensures that learning outcomes are measurable and aligned with broader societal goals, such as fostering critical thinking, digital literacy, and global citizenship.</w:t>
      </w:r>
    </w:p>
    <w:bookmarkEnd w:id="20"/>
    <w:bookmarkStart w:id="21" w:name="Xf89a92a0ccac0aa05860c6a042a76e5ea79568d"/>
    <w:p>
      <w:pPr>
        <w:pStyle w:val="Heading2"/>
      </w:pPr>
      <w:r>
        <w:t xml:space="preserve">The Sydney Context: Diversity and Inclusion</w:t>
      </w:r>
    </w:p>
    <w:p>
      <w:pPr>
        <w:pStyle w:val="FirstParagraph"/>
      </w:pPr>
      <w:r>
        <w:rPr>
          <w:bCs/>
          <w:b/>
        </w:rPr>
        <w:t xml:space="preserve">Australia Sydney</w:t>
      </w:r>
      <w:r>
        <w:t xml:space="preserve"> </w:t>
      </w:r>
      <w:r>
        <w:t xml:space="preserve">is one of the most culturally diverse cities in the world. Consequently, a Curriculum Developer operating in this region faces unique challenges regarding inclusivity. The curriculum must be accessible to students from varied linguistic backgrounds, including those for whom English is a second language, as well as Indigenous Australian students whose histories and perspectives have historically been marginalized.</w:t>
      </w:r>
    </w:p>
    <w:p>
      <w:pPr>
        <w:pStyle w:val="BodyText"/>
      </w:pPr>
      <w:r>
        <w:t xml:space="preserve">A primary responsibility of the Curriculum Developer in Sydney is to embed cross-curriculum priorities into the learning framework. This includes integrating Aboriginal and Torres Strait Islander histories and cultures into all subjects, not just History or English. For instance, a developer creating a Mathematics curriculum might include case studies relevant to local Indigenous land management practices. Similarly, in Science curricula, developers might highlight contributions from diverse scientific communities within Sydney’s multicultural fabric.</w:t>
      </w:r>
    </w:p>
    <w:p>
      <w:pPr>
        <w:pStyle w:val="BodyText"/>
      </w:pPr>
      <w:r>
        <w:t xml:space="preserve">Furthermore, the</w:t>
      </w:r>
      <w:r>
        <w:t xml:space="preserve"> </w:t>
      </w:r>
      <w:r>
        <w:rPr>
          <w:bCs/>
          <w:b/>
        </w:rPr>
        <w:t xml:space="preserve">Educational Essay</w:t>
      </w:r>
      <w:r>
        <w:t xml:space="preserve"> </w:t>
      </w:r>
      <w:r>
        <w:t xml:space="preserve">highlights that curriculum development in Sydney must address socioeconomic disparities. Schools in various suburbs of</w:t>
      </w:r>
      <w:r>
        <w:t xml:space="preserve"> </w:t>
      </w:r>
      <w:r>
        <w:rPr>
          <w:bCs/>
          <w:b/>
        </w:rPr>
        <w:t xml:space="preserve">Australia Sydney</w:t>
      </w:r>
      <w:r>
        <w:t xml:space="preserve">, from the affluent North Shore to disadvantaged Western suburbs, serve different demographics. The Curriculum Developer must create materials that are adaptable for both high-need and high-performing environments, ensuring equity of access to quality education regardless of location.</w:t>
      </w:r>
    </w:p>
    <w:bookmarkEnd w:id="21"/>
    <w:bookmarkStart w:id="22" w:name="X36d72ebf9a4b9989e555741c18a4bf7691c5c65"/>
    <w:p>
      <w:pPr>
        <w:pStyle w:val="Heading2"/>
      </w:pPr>
      <w:r>
        <w:t xml:space="preserve">Technological Integration and Future-Readiness</w:t>
      </w:r>
    </w:p>
    <w:p>
      <w:pPr>
        <w:pStyle w:val="FirstParagraph"/>
      </w:pPr>
      <w:r>
        <w:t xml:space="preserve">In the 21st century, technology is an inseparable part of education. Curriculum Developers in</w:t>
      </w:r>
      <w:r>
        <w:t xml:space="preserve"> </w:t>
      </w:r>
      <w:r>
        <w:rPr>
          <w:bCs/>
          <w:b/>
        </w:rPr>
        <w:t xml:space="preserve">Australia Sydney</w:t>
      </w:r>
      <w:r>
        <w:t xml:space="preserve"> </w:t>
      </w:r>
      <w:r>
        <w:t xml:space="preserve">are at the forefront of integrating digital tools into learning frameworks. This goes beyond simply adding computers to classrooms; it involves redesigning curricula to foster digital competence, online safety, and ethical use of technology.</w:t>
      </w:r>
    </w:p>
    <w:p>
      <w:pPr>
        <w:pStyle w:val="BodyText"/>
      </w:pPr>
      <w:r>
        <w:t xml:space="preserve">The role requires close collaboration with IT specialists and industry leaders to ensure that the curriculum remains relevant in a rapidly changing job market. With Sydney being a hub for tech startups and innovation hubs within</w:t>
      </w:r>
      <w:r>
        <w:t xml:space="preserve"> </w:t>
      </w:r>
      <w:r>
        <w:rPr>
          <w:bCs/>
          <w:b/>
        </w:rPr>
        <w:t xml:space="preserve">Australia</w:t>
      </w:r>
      <w:r>
        <w:t xml:space="preserve">, there is a strong impetus to include coding, data literacy, and artificial intelligence awareness into primary and secondary curricula. The Curriculum Developer must balance this with the need for foundational skills in literacy and numeracy, ensuring that technology enhances rather than detracts from deep learning.</w:t>
      </w:r>
    </w:p>
    <w:bookmarkEnd w:id="22"/>
    <w:bookmarkStart w:id="23" w:name="X7dd6d0abf4b66ed2f8e0beec822ef0af084eabc"/>
    <w:p>
      <w:pPr>
        <w:pStyle w:val="Heading2"/>
      </w:pPr>
      <w:r>
        <w:t xml:space="preserve">Stakeholder Engagement and Continuous Improvement</w:t>
      </w:r>
    </w:p>
    <w:p>
      <w:pPr>
        <w:pStyle w:val="FirstParagraph"/>
      </w:pPr>
      <w:r>
        <w:t xml:space="preserve">No Curriculum Developer works in isolation. In</w:t>
      </w:r>
      <w:r>
        <w:t xml:space="preserve"> </w:t>
      </w:r>
      <w:r>
        <w:rPr>
          <w:bCs/>
          <w:b/>
        </w:rPr>
        <w:t xml:space="preserve">Australia Sydney</w:t>
      </w:r>
      <w:r>
        <w:t xml:space="preserve">, the role demands extensive stakeholder engagement. This includes working with teachers, school administrators, parents, community leaders, and government bodies like the NSW Department of Education. The</w:t>
      </w:r>
      <w:r>
        <w:t xml:space="preserve"> </w:t>
      </w:r>
      <w:r>
        <w:rPr>
          <w:bCs/>
          <w:b/>
        </w:rPr>
        <w:t xml:space="preserve">Educational Essay</w:t>
      </w:r>
      <w:r>
        <w:t xml:space="preserve"> </w:t>
      </w:r>
      <w:r>
        <w:t xml:space="preserve">on this subject must note that successful curriculum development is a collaborative process.</w:t>
      </w:r>
    </w:p>
    <w:p>
      <w:pPr>
        <w:pStyle w:val="BodyText"/>
      </w:pPr>
      <w:r>
        <w:t xml:space="preserve">Trial periods and pilot programs are common in Sydney schools to test new curricular materials. Feedback from teachers is crucial, as they are the end-users who translate these documents into daily classroom interactions. The Curriculum Developer must be receptive to critique and willing to iterate on their designs based on real-world application. This continuous improvement cycle ensures that the curriculum remains responsive to emerging educational trends and student needs.</w:t>
      </w:r>
    </w:p>
    <w:bookmarkEnd w:id="23"/>
    <w:bookmarkStart w:id="24" w:name="conclusion-shaping-tomorrows-leaders"/>
    <w:p>
      <w:pPr>
        <w:pStyle w:val="Heading2"/>
      </w:pPr>
      <w:r>
        <w:t xml:space="preserve">Conclusion: Shaping Tomorrow’s Leaders</w:t>
      </w:r>
    </w:p>
    <w:p>
      <w:pPr>
        <w:pStyle w:val="FirstParagraph"/>
      </w:pPr>
      <w:r>
        <w:t xml:space="preserve">In conclusion, the role of the Curriculum Developer in</w:t>
      </w:r>
      <w:r>
        <w:t xml:space="preserve"> </w:t>
      </w:r>
      <w:r>
        <w:rPr>
          <w:bCs/>
          <w:b/>
        </w:rPr>
        <w:t xml:space="preserve">Australia Sydney</w:t>
      </w:r>
      <w:r>
        <w:t xml:space="preserve"> </w:t>
      </w:r>
      <w:r>
        <w:t xml:space="preserve">is pivotal in shaping the intellectual and social development of young Australians. It is a role that demands a blend of pedagogical expertise, cultural sensitivity, and technological foresight. By crafting curricula that are inclusive, relevant, and rigorous, these developers contribute directly to the quality of education delivered in schools across the city.</w:t>
      </w:r>
    </w:p>
    <w:p>
      <w:pPr>
        <w:pStyle w:val="BodyText"/>
      </w:pPr>
      <w:r>
        <w:t xml:space="preserve">The</w:t>
      </w:r>
      <w:r>
        <w:t xml:space="preserve"> </w:t>
      </w:r>
      <w:r>
        <w:rPr>
          <w:bCs/>
          <w:b/>
        </w:rPr>
        <w:t xml:space="preserve">Educational Essay</w:t>
      </w:r>
      <w:r>
        <w:t xml:space="preserve"> </w:t>
      </w:r>
      <w:r>
        <w:t xml:space="preserve">concludes that as</w:t>
      </w:r>
      <w:r>
        <w:t xml:space="preserve"> </w:t>
      </w:r>
      <w:r>
        <w:rPr>
          <w:bCs/>
          <w:b/>
        </w:rPr>
        <w:t xml:space="preserve">Australia Sydney</w:t>
      </w:r>
      <w:r>
        <w:t xml:space="preserve"> </w:t>
      </w:r>
      <w:r>
        <w:t xml:space="preserve">continues to grow and evolve, so too must its educational frameworks. The Curriculum Developer stands at the helm of this evolution, ensuring that every student, regardless of their background or ability, has the opportunity to succeed. Their work is not just about writing documents; it is about building a foundation for a more equitable and prosperous future for all citizens of Sydney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the Educational Landscape of Australia, Sydney</dc:title>
  <dc:creator/>
  <cp:keywords/>
  <dcterms:created xsi:type="dcterms:W3CDTF">2026-07-29T10:22:07Z</dcterms:created>
  <dcterms:modified xsi:type="dcterms:W3CDTF">2026-07-29T10:22:07Z</dcterms:modified>
</cp:coreProperties>
</file>

<file path=docProps/custom.xml><?xml version="1.0" encoding="utf-8"?>
<Properties xmlns="http://schemas.openxmlformats.org/officeDocument/2006/custom-properties" xmlns:vt="http://schemas.openxmlformats.org/officeDocument/2006/docPropsVTypes"/>
</file>