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Montreal</w:t>
      </w:r>
    </w:p>
    <w:bookmarkStart w:id="25" w:name="X7d46f194bde7a365004dc339d8bcfbfd9fe665c"/>
    <w:p>
      <w:pPr>
        <w:pStyle w:val="Heading1"/>
      </w:pPr>
      <w:r>
        <w:t xml:space="preserve">Bridging Cultures and Standards: The Curriculum Developer in Canada Montreal</w:t>
      </w:r>
    </w:p>
    <w:p>
      <w:pPr>
        <w:pStyle w:val="FirstParagraph"/>
      </w:pPr>
      <w:r>
        <w:t xml:space="preserve">In the vibrant educational landscape of North America, few cities embody the complexity and richness of modern pedagogy as much as Canada Montreal. This unique metropolis, situated at the crossroads of French and English linguistic traditions, serves as a microcosm for one of the most dynamic educational environments in Canada. At the heart of this intricate system lies a critical professional figure: the Curriculum Developer. These individuals are not merely architects of syllabi; they are cultural mediators, policy interpreters, and pedagogical innovators who shape how knowledge is transmitted to future generations. To understand the role of a Curriculum Developer in Canada Montreal is to understand the delicate balance between provincial mandate, linguistic duality, and inclusive education.</w:t>
      </w:r>
    </w:p>
    <w:bookmarkStart w:id="20" w:name="the-unique-context-of-canada-montreal"/>
    <w:p>
      <w:pPr>
        <w:pStyle w:val="Heading2"/>
      </w:pPr>
      <w:r>
        <w:t xml:space="preserve">The Unique Context of Canada Montreal</w:t>
      </w:r>
    </w:p>
    <w:p>
      <w:pPr>
        <w:pStyle w:val="FirstParagraph"/>
      </w:pPr>
      <w:r>
        <w:t xml:space="preserve">Montreal is distinct within the Canadian federation due to its historical roots as a predominantly Francophone city that has evolved into a highly multicultural hub. Education here is governed by the Ministère de l’Éducation du Québec (MEQ), which sets strict standards for learning outcomes, assessment, and curriculum content. However, unlike other regions in Canada Montreal operates under a dual lens: it must adhere to Quebec’s specific educational philosophy while simultaneously addressing the needs of a diverse population that includes English-speaking communities, recent immigrants from non-European backgrounds, and Indigenous peoples.</w:t>
      </w:r>
    </w:p>
    <w:p>
      <w:pPr>
        <w:pStyle w:val="BodyText"/>
      </w:pPr>
      <w:r>
        <w:t xml:space="preserve">For a Curriculum Developer working in this region, the context is demanding. They must navigate the Official Languages Act and Quebec’s Charter of Human Rights and Freedoms while ensuring that educational materials are accessible to students across linguistic spectrums. This is not simply about translation; it requires deep cultural localization. A science textbook developed for English-language schools in Montreal may need different contextual examples than one for French-language schools, even if the scientific principles remain identical. The Curriculum Developer must ensure relevance, ensuring that a student in the Plateau district sees their reality reflected in the learning materials just as clearly as a student in Outremont.</w:t>
      </w:r>
    </w:p>
    <w:bookmarkEnd w:id="20"/>
    <w:bookmarkStart w:id="21" w:name="X92435db27be8138b6d91b76d2131d9ddb9aa669"/>
    <w:p>
      <w:pPr>
        <w:pStyle w:val="Heading2"/>
      </w:pPr>
      <w:r>
        <w:t xml:space="preserve">The Core Responsibilities of a Curriculum Developer</w:t>
      </w:r>
    </w:p>
    <w:p>
      <w:pPr>
        <w:pStyle w:val="FirstParagraph"/>
      </w:pPr>
      <w:r>
        <w:t xml:space="preserve">The primary duty of a Curriculum Developer is to design, implement, and evaluate educational programs. In Canada Montreal, this process begins with an analysis of provincial competencies. The developer must deconstruct the broad goals set by the government into actionable learning objectives for teachers and students. This involves selecting appropriate content, determining instructional strategies, and aligning assessments with provincial standards.</w:t>
      </w:r>
    </w:p>
    <w:p>
      <w:pPr>
        <w:pStyle w:val="BodyText"/>
      </w:pPr>
      <w:r>
        <w:t xml:space="preserve">However, in a city as diverse as Canada Montreal, the role extends beyond compliance. Curriculum Developers are tasked with integrating cross-curricular themes that reflect local values. These include sustainability education—a priority in Quebec’s educational strategy—as well as digital literacy and social-emotional learning. They must collaborate with subject matter experts, teachers from the front lines, and community stakeholders to ensure that the curriculum is not only academically rigorous but also engaging and practical.</w:t>
      </w:r>
    </w:p>
    <w:bookmarkEnd w:id="21"/>
    <w:bookmarkStart w:id="22" w:name="X8d20346e0c15f4c0eba72893f669555de43c638"/>
    <w:p>
      <w:pPr>
        <w:pStyle w:val="Heading2"/>
      </w:pPr>
      <w:r>
        <w:t xml:space="preserve">Navigating Linguistic Duality and Inclusivity</w:t>
      </w:r>
    </w:p>
    <w:p>
      <w:pPr>
        <w:pStyle w:val="FirstParagraph"/>
      </w:pPr>
      <w:r>
        <w:t xml:space="preserve">One of the most challenging aspects of being a Curriculum Developer in Canada Montreal is addressing linguistic duality. While Quebec has strict laws regarding French as the language of instruction, there are significant provisions for English-language education and minority language rights. A Curriculum Developer must create resources that respect these distinctions while fostering mutual understanding between linguistic communities.</w:t>
      </w:r>
    </w:p>
    <w:p>
      <w:pPr>
        <w:pStyle w:val="BodyText"/>
      </w:pPr>
      <w:r>
        <w:t xml:space="preserve">Furthermore, inclusivity is paramount. Montreal’s student population includes a high percentage of newcomers to Canada who may be learning the language of instruction as a second or third language. Curriculum Developers must employ Universal Design for Learning (UDL) principles to create flexible materials that accommodate various learning styles and abilities. This might involve incorporating multimedia resources, providing scaffolding for complex texts, or ensuring that cultural references are diverse and representative. In this way, the Curriculum Developer acts as an advocate for equity, ensuring that every child in Canada Montreal has access to quality education regardless of their background.</w:t>
      </w:r>
    </w:p>
    <w:bookmarkEnd w:id="22"/>
    <w:bookmarkStart w:id="23" w:name="the-impact-on-pedagogical-innovation"/>
    <w:p>
      <w:pPr>
        <w:pStyle w:val="Heading2"/>
      </w:pPr>
      <w:r>
        <w:t xml:space="preserve">The Impact on Pedagogical Innovation</w:t>
      </w:r>
    </w:p>
    <w:p>
      <w:pPr>
        <w:pStyle w:val="FirstParagraph"/>
      </w:pPr>
      <w:r>
        <w:t xml:space="preserve">Beyond administration and compliance, Curriculum Developers are drivers of innovation. In response to the rapid changes brought by technology and societal shifts, they must regularly update curricula to reflect contemporary realities. In Canada Montreal, this often means integrating new technologies into the classroom in a way that enhances rather than replaces human interaction.</w:t>
      </w:r>
    </w:p>
    <w:p>
      <w:pPr>
        <w:pStyle w:val="BodyText"/>
      </w:pPr>
      <w:r>
        <w:t xml:space="preserve">For instance, during recent global events that forced a shift to remote learning, Curriculum Developers had to rapidly adapt guidelines and resources to support virtual instruction. This experience highlighted the importance of resilience and adaptability in the profession. Today, they continue to refine hybrid models of learning that blend digital tools with traditional pedagogy. By doing so, they prepare students not just for academic success but for a workforce that values digital fluency and adaptive problem-solving.</w:t>
      </w:r>
    </w:p>
    <w:bookmarkEnd w:id="23"/>
    <w:bookmarkStart w:id="24" w:name="conclusion"/>
    <w:p>
      <w:pPr>
        <w:pStyle w:val="Heading2"/>
      </w:pPr>
      <w:r>
        <w:t xml:space="preserve">Conclusion</w:t>
      </w:r>
    </w:p>
    <w:p>
      <w:pPr>
        <w:pStyle w:val="FirstParagraph"/>
      </w:pPr>
      <w:r>
        <w:t xml:space="preserve">The role of a Curriculum Developer in Canada Montreal is multifaceted and vital. It requires a blend of technical expertise, cultural sensitivity, and strategic vision. These professionals are the guardians of educational quality in one of Canada’s most culturally significant cities. They ensure that the curriculum is not static but evolves with the needs of its students and society.</w:t>
      </w:r>
    </w:p>
    <w:p>
      <w:pPr>
        <w:pStyle w:val="BodyText"/>
      </w:pPr>
      <w:r>
        <w:t xml:space="preserve">As Montreal continues to grow and diversify, the challenges facing Curriculum Developers will only increase. Yet, so too will their opportunity to make a profound impact. By creating inclusive, relevant, and high-quality educational frameworks, they contribute directly to the social cohesion and intellectual vitality of Canada Montreal. Their work ensures that the next generation is equipped not only with knowledge but with the cultural competence and critical thinking skills necessary to thrive in an increasingly interconnected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Curriculum Developer in Canada Montreal</dc:title>
  <dc:creator/>
  <dc:language>en</dc:language>
  <cp:keywords/>
  <dcterms:created xsi:type="dcterms:W3CDTF">2026-07-29T04:03:58Z</dcterms:created>
  <dcterms:modified xsi:type="dcterms:W3CDTF">2026-07-29T04:03:58Z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