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Toronto</w:t>
      </w:r>
    </w:p>
    <w:bookmarkStart w:id="26" w:name="X17a1359429ca7c350fb80403a915da0102e4d83"/>
    <w:p>
      <w:pPr>
        <w:pStyle w:val="Heading1"/>
      </w:pPr>
      <w:r>
        <w:t xml:space="preserve">Bridging Policy and Pedagogy: The Strategic Role of the Curriculum Developer in Canada Toronto</w:t>
      </w:r>
    </w:p>
    <w:p>
      <w:pPr>
        <w:pStyle w:val="FirstParagraph"/>
      </w:pPr>
      <w:r>
        <w:t xml:space="preserve">In the rapidly evolving landscape of modern education, few roles are as pivotal or as complex as that of the</w:t>
      </w:r>
      <w:r>
        <w:t xml:space="preserve"> </w:t>
      </w:r>
      <w:r>
        <w:rPr>
          <w:bCs/>
          <w:b/>
        </w:rPr>
        <w:t xml:space="preserve">Curriculum Developer</w:t>
      </w:r>
      <w:r>
        <w:t xml:space="preserve">. Nowhere is this role more critical than in</w:t>
      </w:r>
      <w:r>
        <w:t xml:space="preserve"> </w:t>
      </w:r>
      <w:r>
        <w:rPr>
          <w:bCs/>
          <w:b/>
        </w:rPr>
        <w:t xml:space="preserve">Canada Toronto</w:t>
      </w:r>
      <w:r>
        <w:t xml:space="preserve">, a city renowned for its diversity, innovation, and rigorous academic standards. As an educational architect within this dynamic metropolitan hub, the Curriculum Developer serves not merely as a writer of syllabi but as a strategic leader who translates provincial mandates into localized, inclusive, and effective learning experiences. This essay explores the multifaceted responsibilities of the Curriculum Developer in</w:t>
      </w:r>
      <w:r>
        <w:t xml:space="preserve"> </w:t>
      </w:r>
      <w:r>
        <w:rPr>
          <w:bCs/>
          <w:b/>
        </w:rPr>
        <w:t xml:space="preserve">Canada Toronto</w:t>
      </w:r>
      <w:r>
        <w:t xml:space="preserve">, examining how they navigate cultural diversity, integrate technological advancements, and uphold the educational values inherent to Canadian society.</w:t>
      </w:r>
    </w:p>
    <w:bookmarkStart w:id="20" w:name="Xfb2be4ff11b2aff6a239760d573aa4837dd2920"/>
    <w:p>
      <w:pPr>
        <w:pStyle w:val="Heading2"/>
      </w:pPr>
      <w:r>
        <w:t xml:space="preserve">The Context of Education in Canada Toronto</w:t>
      </w:r>
    </w:p>
    <w:p>
      <w:pPr>
        <w:pStyle w:val="FirstParagraph"/>
      </w:pPr>
      <w:r>
        <w:t xml:space="preserve">To understand the significance of the Curriculum Developer, one must first appreciate the unique educational environment of</w:t>
      </w:r>
      <w:r>
        <w:t xml:space="preserve"> </w:t>
      </w:r>
      <w:r>
        <w:rPr>
          <w:bCs/>
          <w:b/>
        </w:rPr>
        <w:t xml:space="preserve">Canada Toronto</w:t>
      </w:r>
      <w:r>
        <w:t xml:space="preserve">. As one of North America’s most multicultural cities, Toronto presents a complex tapestry of languages, backgrounds, and learning needs. The local school boards in this region are tasked with educating students from over 200 distinct language groups. Consequently, the curriculum cannot be a static document; it must be a living framework that accommodates Indigenous perspectives, reflects global competencies, and supports English as a Second Language (ESL) learners alongside native speakers.</w:t>
      </w:r>
    </w:p>
    <w:p>
      <w:pPr>
        <w:pStyle w:val="BodyText"/>
      </w:pPr>
      <w:r>
        <w:t xml:space="preserve">In this context, the Curriculum Developer acts as a bridge between the Ontario Ministry of Education’s broad directives and the specific realities of classrooms in</w:t>
      </w:r>
      <w:r>
        <w:t xml:space="preserve"> </w:t>
      </w:r>
      <w:r>
        <w:rPr>
          <w:bCs/>
          <w:b/>
        </w:rPr>
        <w:t xml:space="preserve">Canada Toronto</w:t>
      </w:r>
      <w:r>
        <w:t xml:space="preserve">. They must ensure that while provincial standards are met, the content remains relevant to students who may see very little themselves reflected in traditional historical narratives. This requires a delicate balance of compliance with government policy and sensitivity to community-specific needs.</w:t>
      </w:r>
    </w:p>
    <w:bookmarkEnd w:id="20"/>
    <w:bookmarkStart w:id="21" w:name="bridging-policy-and-practice"/>
    <w:p>
      <w:pPr>
        <w:pStyle w:val="Heading2"/>
      </w:pPr>
      <w:r>
        <w:t xml:space="preserve">Bridging Policy and Practice</w:t>
      </w:r>
    </w:p>
    <w:p>
      <w:pPr>
        <w:pStyle w:val="FirstParagraph"/>
      </w:pPr>
      <w:r>
        <w:t xml:space="preserve">The primary function of any Curriculum Developer is interpretation. In</w:t>
      </w:r>
      <w:r>
        <w:t xml:space="preserve"> </w:t>
      </w:r>
      <w:r>
        <w:rPr>
          <w:bCs/>
          <w:b/>
        </w:rPr>
        <w:t xml:space="preserve">Canada Toronto</w:t>
      </w:r>
      <w:r>
        <w:t xml:space="preserve">, this involves deconstructing high-level pedagogical goals into actionable lesson plans, assessment strategies, and resource guides for teachers. For instance, the recent emphasis on "equity and inclusion" in Ontario’s education system requires Developers to audit existing materials for bias and integrate culturally responsive teaching methodologies.</w:t>
      </w:r>
    </w:p>
    <w:p>
      <w:pPr>
        <w:pStyle w:val="BodyText"/>
      </w:pPr>
      <w:r>
        <w:t xml:space="preserve">This process is not merely administrative; it is deeply intellectual. The Curriculum Developer must collaborate with subject matter experts, veteran teachers, and community leaders to ensure that the curriculum fosters critical thinking rather than rote memorization. In a city like Toronto, where digital literacy is as crucial as traditional literacy, Developers are also responsible for embedding digital citizenship and computational thinking across various grade levels. They design frameworks that allow technology to enhance learning without becoming a distraction, ensuring that tools like artificial intelligence and cloud computing are integrated ethically and effectively.</w:t>
      </w:r>
    </w:p>
    <w:bookmarkEnd w:id="21"/>
    <w:bookmarkStart w:id="22" w:name="X7b1e15abaa6ac37f0b29ffff0af32726318803c"/>
    <w:p>
      <w:pPr>
        <w:pStyle w:val="Heading2"/>
      </w:pPr>
      <w:r>
        <w:t xml:space="preserve">Inclusivity and Indigenous Reconciliation</w:t>
      </w:r>
    </w:p>
    <w:p>
      <w:pPr>
        <w:pStyle w:val="FirstParagraph"/>
      </w:pPr>
      <w:r>
        <w:t xml:space="preserve">A defining characteristic of the modern Curriculum Developer in</w:t>
      </w:r>
      <w:r>
        <w:t xml:space="preserve"> </w:t>
      </w:r>
      <w:r>
        <w:rPr>
          <w:bCs/>
          <w:b/>
        </w:rPr>
        <w:t xml:space="preserve">Canada Toronto</w:t>
      </w:r>
      <w:r>
        <w:t xml:space="preserve"> </w:t>
      </w:r>
      <w:r>
        <w:t xml:space="preserve">is their commitment to truth and reconciliation. Following the calls to action from the Truth and Reconciliation Commission of Canada, there has been a mandatory push to integrate Indigenous knowledge systems into all levels of schooling. The Curriculum Developer plays a spearheading role in this initiative.</w:t>
      </w:r>
    </w:p>
    <w:p>
      <w:pPr>
        <w:pStyle w:val="BodyText"/>
      </w:pPr>
      <w:r>
        <w:t xml:space="preserve">This involves moving beyond superficial acknowledgments of Indigenous culture to deeply embedding First Nations, Métis, and Inuit perspectives into science, history, literature, and arts curricula. In</w:t>
      </w:r>
      <w:r>
        <w:t xml:space="preserve"> </w:t>
      </w:r>
      <w:r>
        <w:rPr>
          <w:bCs/>
          <w:b/>
        </w:rPr>
        <w:t xml:space="preserve">Canada Toronto</w:t>
      </w:r>
      <w:r>
        <w:t xml:space="preserve">, where Indigenous populations are growing but often marginalized in historical accounts, the Developer must work closely with local Elders and knowledge keepers. The result is a curriculum that validates Indigenous identities for First Nations students while providing non-Indigenous students with a more accurate and holistic understanding of Canadian history. This aspect of the role highlights how the Curriculum Developer is an agent of social change, using education to foster empathy and mutual respect.</w:t>
      </w:r>
    </w:p>
    <w:bookmarkEnd w:id="22"/>
    <w:bookmarkStart w:id="23" w:name="navigating-technological-disruption"/>
    <w:p>
      <w:pPr>
        <w:pStyle w:val="Heading2"/>
      </w:pPr>
      <w:r>
        <w:t xml:space="preserve">Navigating Technological Disruption</w:t>
      </w:r>
    </w:p>
    <w:p>
      <w:pPr>
        <w:pStyle w:val="FirstParagraph"/>
      </w:pPr>
      <w:r>
        <w:t xml:space="preserve">The 21st-century classroom in</w:t>
      </w:r>
      <w:r>
        <w:t xml:space="preserve"> </w:t>
      </w:r>
      <w:r>
        <w:rPr>
          <w:bCs/>
          <w:b/>
        </w:rPr>
        <w:t xml:space="preserve">Canada Toronto</w:t>
      </w:r>
      <w:r>
        <w:t xml:space="preserve"> </w:t>
      </w:r>
      <w:r>
        <w:t xml:space="preserve">is increasingly virtual and hybrid. The Curriculum Developer must stay abreast of rapid technological shifts to ensure that learning remains continuous and effective regardless of the delivery mode. This goes beyond simply selecting educational software; it involves redesigning assessment models to prevent academic dishonesty in online environments and creating flexible pathways for personalized learning.</w:t>
      </w:r>
    </w:p>
    <w:p>
      <w:pPr>
        <w:pStyle w:val="BodyText"/>
      </w:pPr>
      <w:r>
        <w:t xml:space="preserve">Furthermore, Developers in this region must address the digital divide. Toronto has significant socioeconomic disparities, and a robust curriculum must account for varying levels of home technology access. This means designing "low-tech" alternatives for high-tech lessons and ensuring that digital resources are accessible to students with disabilities. By doing so, the Curriculum Developer ensures equity in access to quality education, a core tenet of the Canadian educational ethos.</w:t>
      </w:r>
    </w:p>
    <w:bookmarkEnd w:id="23"/>
    <w:bookmarkStart w:id="24" w:name="collaboration-and-continuous-improvement"/>
    <w:p>
      <w:pPr>
        <w:pStyle w:val="Heading2"/>
      </w:pPr>
      <w:r>
        <w:t xml:space="preserve">Collaboration and Continuous Improvement</w:t>
      </w:r>
    </w:p>
    <w:p>
      <w:pPr>
        <w:pStyle w:val="FirstParagraph"/>
      </w:pPr>
      <w:r>
        <w:t xml:space="preserve">No Curriculum Developer works in isolation. In</w:t>
      </w:r>
      <w:r>
        <w:t xml:space="preserve"> </w:t>
      </w:r>
      <w:r>
        <w:rPr>
          <w:bCs/>
          <w:b/>
        </w:rPr>
        <w:t xml:space="preserve">Canada Toronto</w:t>
      </w:r>
      <w:r>
        <w:t xml:space="preserve">, effective curriculum design is a collaborative ecosystem. Developers engage with principals, teacher unions, parent councils, and post-secondary institutions to gather feedback on pilot programs. This iterative process ensures that the curriculum remains dynamic and responsive to emerging societal trends, such as mental health awareness and environmental sustainability.</w:t>
      </w:r>
    </w:p>
    <w:p>
      <w:pPr>
        <w:pStyle w:val="BodyText"/>
      </w:pPr>
      <w:r>
        <w:t xml:space="preserve">For example, recent global events have heightened the focus on mental well-being in schools. Curriculum Developers in Toronto are now integrating social-emotional learning (SEL) frameworks directly into academic subjects, teaching resilience and emotional regulation alongside mathematics or literature. This holistic approach recognizes that academic success is intrinsically linked to emotional health.</w:t>
      </w:r>
    </w:p>
    <w:bookmarkEnd w:id="24"/>
    <w:bookmarkStart w:id="25" w:name="conclusion"/>
    <w:p>
      <w:pPr>
        <w:pStyle w:val="Heading2"/>
      </w:pPr>
      <w:r>
        <w:t xml:space="preserve">Conclusion</w:t>
      </w:r>
    </w:p>
    <w:p>
      <w:pPr>
        <w:pStyle w:val="FirstParagraph"/>
      </w:pPr>
      <w:r>
        <w:t xml:space="preserve">In conclusion, the role of the Curriculum Developer in</w:t>
      </w:r>
      <w:r>
        <w:t xml:space="preserve"> </w:t>
      </w:r>
      <w:r>
        <w:rPr>
          <w:bCs/>
          <w:b/>
        </w:rPr>
        <w:t xml:space="preserve">Canada Toronto</w:t>
      </w:r>
      <w:r>
        <w:t xml:space="preserve"> </w:t>
      </w:r>
      <w:r>
        <w:t xml:space="preserve">is far more than a technical job of writing documents; it is a vocation of cultural stewardship and pedagogical innovation. By navigating the complexities of a diverse metropolis, these professionals ensure that education remains equitable, inclusive, and forward-thinking. They are the architects who build the frameworks within which future leaders are shaped.</w:t>
      </w:r>
    </w:p>
    <w:p>
      <w:pPr>
        <w:pStyle w:val="BodyText"/>
      </w:pPr>
      <w:r>
        <w:t xml:space="preserve">As</w:t>
      </w:r>
      <w:r>
        <w:t xml:space="preserve"> </w:t>
      </w:r>
      <w:r>
        <w:rPr>
          <w:bCs/>
          <w:b/>
        </w:rPr>
        <w:t xml:space="preserve">Canada Toronto</w:t>
      </w:r>
      <w:r>
        <w:t xml:space="preserve"> </w:t>
      </w:r>
      <w:r>
        <w:t xml:space="preserve">continues to grow as a global hub for talent and diversity, the need for skilled Curriculum Developers will only increase. Their work ensures that every student, regardless of background or ability, has access to an education that is not only rigorous but also deeply human. In this way, the Curriculum Developer stands at the heart of Canadian educational excellence, crafting a future where learning is both a right and a powerful tool for social cohesion.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Curriculum Developer in Canada Toronto</dc:title>
  <dc:creator/>
  <dc:language>en</dc:language>
  <cp:keywords/>
  <dcterms:created xsi:type="dcterms:W3CDTF">2026-07-29T11:00:06Z</dcterms:created>
  <dcterms:modified xsi:type="dcterms:W3CDTF">2026-07-29T11:00:06Z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