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ed24f5e52fd4e317cd47d700b6405a03588af70"/>
    <w:p>
      <w:pPr>
        <w:pStyle w:val="Heading1"/>
      </w:pPr>
      <w:r>
        <w:t xml:space="preserve">The Strategic Imperative of the Curriculum Developer in DR Congo Kinshasa</w:t>
      </w:r>
    </w:p>
    <w:p>
      <w:pPr>
        <w:pStyle w:val="FirstParagraph"/>
      </w:pPr>
      <w:r>
        <w:t xml:space="preserve">In the rapidly evolving educational landscape of the Democratic Republic of Congo (DRC), particularly within its capital city, Kinshasa, the role of education transcends mere instruction. It is a fundamental pillar for national stability, economic growth, and social cohesion. At the heart of this transformation lies a critical professional figure:</w:t>
      </w:r>
      <w:r>
        <w:t xml:space="preserve"> </w:t>
      </w:r>
      <w:r>
        <w:rPr>
          <w:bCs/>
          <w:b/>
        </w:rPr>
        <w:t xml:space="preserve">the Curriculum Developer</w:t>
      </w:r>
      <w:r>
        <w:t xml:space="preserve">. As</w:t>
      </w:r>
      <w:r>
        <w:t xml:space="preserve"> </w:t>
      </w:r>
      <w:r>
        <w:rPr>
          <w:bCs/>
          <w:b/>
        </w:rPr>
        <w:t xml:space="preserve">DR Congo Kinshasa</w:t>
      </w:r>
      <w:r>
        <w:t xml:space="preserve"> </w:t>
      </w:r>
      <w:r>
        <w:t xml:space="preserve">strives to modernize its educational systems and align them with global standards while preserving local cultural identity, the curriculum developer emerges as an architect of intellectual and social infrastructure. This essay explores the multifaceted responsibilities, challenges, and strategic importance of the curriculum developer in this specific geographic and sociopolitical context.</w:t>
      </w:r>
    </w:p>
    <w:bookmarkStart w:id="20" w:name="the-context-education-in-kinshasa"/>
    <w:p>
      <w:pPr>
        <w:pStyle w:val="Heading2"/>
      </w:pPr>
      <w:r>
        <w:t xml:space="preserve">The Context: Education in Kinshasa</w:t>
      </w:r>
    </w:p>
    <w:p>
      <w:pPr>
        <w:pStyle w:val="FirstParagraph"/>
      </w:pPr>
      <w:r>
        <w:t xml:space="preserve">Kinshasa is not merely the political capital of DRC; it is its demographic heart. With a population exceeding fifteen million people, the city presents both immense challenges and vast opportunities for educational reform. The demand for quality education is skyrocketing, driven by a youthful population eager to participate in a digitalizing global economy. However, the existing infrastructure often struggles to keep pace with this demand. In such an environment,</w:t>
      </w:r>
      <w:r>
        <w:t xml:space="preserve"> </w:t>
      </w:r>
      <w:r>
        <w:rPr>
          <w:bCs/>
          <w:b/>
        </w:rPr>
        <w:t xml:space="preserve">Curriculum Developer</w:t>
      </w:r>
      <w:r>
        <w:t xml:space="preserve"> </w:t>
      </w:r>
      <w:r>
        <w:t xml:space="preserve">professionals are not just writing lesson plans; they are designing the intellectual framework that determines what millions of students will learn about their history, their science, and their future.</w:t>
      </w:r>
    </w:p>
    <w:p>
      <w:pPr>
        <w:pStyle w:val="BodyText"/>
      </w:pPr>
      <w:r>
        <w:t xml:space="preserve">The educational system in Kinshasa is characterized by a mix of state-run institutions and a booming private sector. This dichotomy creates a complex ecosystem where standardization is difficult yet necessary. The curriculum developer must navigate this complexity, ensuring that regardless of whether a student attends an elite private school in Gombe or an under-resourced public school in Matete, the core competencies required for civic participation and professional success remain consistent and high-quality.</w:t>
      </w:r>
    </w:p>
    <w:bookmarkEnd w:id="20"/>
    <w:bookmarkStart w:id="21" w:name="X547f968853c2056168156203bd1e2615e5d0afd"/>
    <w:p>
      <w:pPr>
        <w:pStyle w:val="Heading2"/>
      </w:pPr>
      <w:r>
        <w:t xml:space="preserve">Bridging Global Standards with Local Relevance</w:t>
      </w:r>
    </w:p>
    <w:p>
      <w:pPr>
        <w:pStyle w:val="FirstParagraph"/>
      </w:pPr>
      <w:r>
        <w:t xml:space="preserve">One of the primary duties of a curriculum developer is to balance international benchmarks with local relevance. In</w:t>
      </w:r>
      <w:r>
        <w:t xml:space="preserve"> </w:t>
      </w:r>
      <w:r>
        <w:rPr>
          <w:bCs/>
          <w:b/>
        </w:rPr>
        <w:t xml:space="preserve">DR Congo Kinshasa</w:t>
      </w:r>
      <w:r>
        <w:t xml:space="preserve">, this means integrating global competencies such as digital literacy, critical thinking, and environmental science into a framework that respects and reinforces Congolese heritage. A generic importation of foreign educational models often fails because it does not account for local linguistic dynamics, cultural nuances, or socioeconomic realities.</w:t>
      </w:r>
    </w:p>
    <w:p>
      <w:pPr>
        <w:pStyle w:val="BodyText"/>
      </w:pPr>
      <w:r>
        <w:t xml:space="preserve">The</w:t>
      </w:r>
      <w:r>
        <w:t xml:space="preserve"> </w:t>
      </w:r>
      <w:r>
        <w:rPr>
          <w:bCs/>
          <w:b/>
        </w:rPr>
        <w:t xml:space="preserve">Curriculum Developer</w:t>
      </w:r>
      <w:r>
        <w:t xml:space="preserve"> </w:t>
      </w:r>
      <w:r>
        <w:t xml:space="preserve">acts as a cultural translator. They must ensure that the French language, which serves as the official medium of instruction alongside Lingala and other national languages, is utilized effectively to teach complex concepts. Furthermore, they design content that reflects the history and geography of Central Africa. For instance, science curricula might focus on tropical medicine or local biodiversity rather than temperate zone agriculture. This contextualization ensures that education feels relevant to the student’s lived experience in Kinshasa, thereby increasing engagement and retention rates.</w:t>
      </w:r>
    </w:p>
    <w:bookmarkEnd w:id="21"/>
    <w:bookmarkStart w:id="22" w:name="X00484cf7c78fbff009c898a77b64f7f8e616dab"/>
    <w:p>
      <w:pPr>
        <w:pStyle w:val="Heading2"/>
      </w:pPr>
      <w:r>
        <w:t xml:space="preserve">Responding to Technological and Economic Shifts</w:t>
      </w:r>
    </w:p>
    <w:p>
      <w:pPr>
        <w:pStyle w:val="FirstParagraph"/>
      </w:pPr>
      <w:r>
        <w:t xml:space="preserve">The global economy is shifting towards knowledge-based services, technology, and innovation. For</w:t>
      </w:r>
      <w:r>
        <w:t xml:space="preserve"> </w:t>
      </w:r>
      <w:r>
        <w:rPr>
          <w:bCs/>
          <w:b/>
        </w:rPr>
        <w:t xml:space="preserve">DR Congo Kinshasa</w:t>
      </w:r>
      <w:r>
        <w:t xml:space="preserve">, this presents a critical juncture. The city is becoming a hub for fintech, creative arts, and regional trade. To prepare students for this reality, the curriculum must be dynamic rather than static.</w:t>
      </w:r>
    </w:p>
    <w:p>
      <w:pPr>
        <w:pStyle w:val="BodyText"/>
      </w:pPr>
      <w:r>
        <w:t xml:space="preserve">This is where the strategic vision of the</w:t>
      </w:r>
      <w:r>
        <w:t xml:space="preserve"> </w:t>
      </w:r>
      <w:r>
        <w:rPr>
          <w:bCs/>
          <w:b/>
        </w:rPr>
        <w:t xml:space="preserve">Curriculum Developer</w:t>
      </w:r>
      <w:r>
        <w:t xml:space="preserve"> </w:t>
      </w:r>
      <w:r>
        <w:t xml:space="preserve">becomes paramount. They are responsible for identifying future skills gaps and designing learning pathways that address them. This includes integrating coding fundamentals into primary education, promoting financial literacy to support the growing entrepreneurial spirit in Kinshasa’s markets, and emphasizing soft skills such as collaboration and adaptability. By doing so, the curriculum developer ensures that the youth of Kinshasa are not just consumers of technology but creators and innovators within it.</w:t>
      </w:r>
    </w:p>
    <w:bookmarkEnd w:id="22"/>
    <w:bookmarkStart w:id="23" w:name="challenges-in-implementation"/>
    <w:p>
      <w:pPr>
        <w:pStyle w:val="Heading2"/>
      </w:pPr>
      <w:r>
        <w:t xml:space="preserve">Challenges in Implementation</w:t>
      </w:r>
    </w:p>
    <w:p>
      <w:pPr>
        <w:pStyle w:val="FirstParagraph"/>
      </w:pPr>
      <w:r>
        <w:t xml:space="preserve">Acknowledging the role is one thing; implementing effective curricula is another. The</w:t>
      </w:r>
      <w:r>
        <w:t xml:space="preserve"> </w:t>
      </w:r>
      <w:r>
        <w:rPr>
          <w:bCs/>
          <w:b/>
        </w:rPr>
        <w:t xml:space="preserve">Curriculum Developer</w:t>
      </w:r>
      <w:r>
        <w:t xml:space="preserve"> </w:t>
      </w:r>
      <w:r>
        <w:t xml:space="preserve">in Kinshasa faces significant logistical hurdles. Resource inequality is a major issue; while some schools have high-speed internet and tablets, others lack basic textbooks or electricity. Therefore, curriculum developers must create flexible frameworks that are robust enough to be taught effectively in low-resource environments without sacrificing quality.</w:t>
      </w:r>
    </w:p>
    <w:p>
      <w:pPr>
        <w:pStyle w:val="BodyText"/>
      </w:pPr>
      <w:r>
        <w:t xml:space="preserve">Additionally, there is the challenge of teacher training. A curriculum is only as good as the teachers who deliver it. In Kinshasa, there is often a disconnect between new pedagogical approaches designed by developers and traditional teaching methods used in classrooms. The modern curriculum developer must therefore engage in continuous professional development planning, providing guidelines that support teachers in adapting to new methodologies such as student-centered learning and inquiry-based education.</w:t>
      </w:r>
    </w:p>
    <w:bookmarkEnd w:id="23"/>
    <w:bookmarkStart w:id="24" w:name="X19aed372e116ccb605257d476ab6eac7a827ff6"/>
    <w:p>
      <w:pPr>
        <w:pStyle w:val="Heading2"/>
      </w:pPr>
      <w:r>
        <w:t xml:space="preserve">Fostering Social Cohesion and National Identity</w:t>
      </w:r>
    </w:p>
    <w:p>
      <w:pPr>
        <w:pStyle w:val="FirstParagraph"/>
      </w:pPr>
      <w:r>
        <w:t xml:space="preserve">Beyond academics, the curriculum plays a vital role in shaping citizenship. In a diverse nation like the DRC, social cohesion is fragile. The work of the</w:t>
      </w:r>
      <w:r>
        <w:t xml:space="preserve"> </w:t>
      </w:r>
      <w:r>
        <w:rPr>
          <w:bCs/>
          <w:b/>
        </w:rPr>
        <w:t xml:space="preserve">Curriculum Developer</w:t>
      </w:r>
      <w:r>
        <w:t xml:space="preserve"> </w:t>
      </w:r>
      <w:r>
        <w:t xml:space="preserve">contributes directly to peacebuilding by promoting values of tolerance, respect for human rights, and civic responsibility through school subjects such as Social Studies and Ethics.</w:t>
      </w:r>
    </w:p>
    <w:p>
      <w:pPr>
        <w:pStyle w:val="BodyText"/>
      </w:pPr>
      <w:r>
        <w:t xml:space="preserve">In Kinshasa, a city that is a melting pot of cultures from across the country, schools serve as microcosms of the nation. The curriculum must reflect this diversity positively. It should celebrate the contributions of different ethnic groups while emphasizing a unified Congolese identity. By crafting narratives that highlight shared struggles and triumphs in the post-independence era, curriculum developers help forge a collective consciousness among young Kinshasans.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DR Congo Kinshasa</w:t>
      </w:r>
      <w:r>
        <w:t xml:space="preserve"> </w:t>
      </w:r>
      <w:r>
        <w:t xml:space="preserve">is far more administrative; it is transformative. They are the bridge between current educational limitations and future national potential. By carefully balancing global standards with local cultural relevance, integrating essential modern skills, and fostering social cohesion, they lay the groundwork for a more prosperous and stable society.</w:t>
      </w:r>
    </w:p>
    <w:p>
      <w:pPr>
        <w:pStyle w:val="BodyText"/>
      </w:pPr>
      <w:r>
        <w:t xml:space="preserve">As Kinshasa continues to grow as an economic and cultural powerhouse in Central Africa, the quality of its educational output will largely determine its trajectory. Investing in strong curriculum development is not just an educational policy decision; it is a strategic imperative for national development. The curriculum developer, therefore, stands as a key agent of change, ensuring that every child in Kinshasa has the opportunity to build a meaningful future through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DR Congo Kinshasa</dc:title>
  <dc:creator/>
  <dc:language>en</dc:language>
  <cp:keywords/>
  <dcterms:created xsi:type="dcterms:W3CDTF">2026-07-29T08:14:53Z</dcterms:created>
  <dcterms:modified xsi:type="dcterms:W3CDTF">2026-07-29T08:14:53Z</dcterms:modified>
</cp:coreProperties>
</file>

<file path=docProps/custom.xml><?xml version="1.0" encoding="utf-8"?>
<Properties xmlns="http://schemas.openxmlformats.org/officeDocument/2006/custom-properties" xmlns:vt="http://schemas.openxmlformats.org/officeDocument/2006/docPropsVTypes"/>
</file>