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a</w:t>
      </w:r>
      <w:r>
        <w:t xml:space="preserve"> </w:t>
      </w:r>
      <w:r>
        <w:t xml:space="preserve">Curriculum</w:t>
      </w:r>
      <w:r>
        <w:t xml:space="preserve"> </w:t>
      </w:r>
      <w:r>
        <w:t xml:space="preserve">Developer</w:t>
      </w:r>
      <w:r>
        <w:t xml:space="preserve"> </w:t>
      </w:r>
      <w:r>
        <w:t xml:space="preserve">in</w:t>
      </w:r>
      <w:r>
        <w:t xml:space="preserve"> </w:t>
      </w:r>
      <w:r>
        <w:t xml:space="preserve">France</w:t>
      </w:r>
      <w:r>
        <w:t xml:space="preserve"> </w:t>
      </w:r>
      <w:r>
        <w:t xml:space="preserve">Lyon</w:t>
      </w:r>
    </w:p>
    <w:bookmarkStart w:id="20" w:name="X8eeef3de12727567f2f252de5720019e02603e3"/>
    <w:p>
      <w:pPr>
        <w:pStyle w:val="Heading1"/>
      </w:pPr>
      <w:r>
        <w:t xml:space="preserve">The Strategic Role of a Curriculum Developer in France Lyon</w:t>
      </w:r>
    </w:p>
    <w:p>
      <w:pPr>
        <w:pStyle w:val="FirstParagraph"/>
      </w:pPr>
      <w:r>
        <w:t xml:space="preserve">In the dynamic educational landscape of modern Europe, few regions exemplify the intersection of historical prestige and contemporary innovation as vividly as France Lyon. Within this vibrant city, which serves as a critical hub for technology, gastronomy, and humanities alike, the role of a</w:t>
      </w:r>
      <w:r>
        <w:t xml:space="preserve"> </w:t>
      </w:r>
      <w:r>
        <w:rPr>
          <w:bCs/>
          <w:b/>
        </w:rPr>
        <w:t xml:space="preserve">Curriculum Developer</w:t>
      </w:r>
      <w:r>
        <w:t xml:space="preserve"> </w:t>
      </w:r>
      <w:r>
        <w:t xml:space="preserve">has evolved from simple content curation to a complex strategic imperative. This essay explores the multifaceted responsibilities of a</w:t>
      </w:r>
      <w:r>
        <w:t xml:space="preserve"> </w:t>
      </w:r>
      <w:r>
        <w:rPr>
          <w:bCs/>
          <w:b/>
        </w:rPr>
        <w:t xml:space="preserve">Curriculum Developer</w:t>
      </w:r>
      <w:r>
        <w:t xml:space="preserve">, highlighting how their work specifically adapts to and enhances educational frameworks within the unique cultural and academic environment of France Lyon.</w:t>
      </w:r>
    </w:p>
    <w:p>
      <w:pPr>
        <w:pStyle w:val="BodyText"/>
      </w:pPr>
      <w:r>
        <w:t xml:space="preserve">To understand the significance of this role, one must first recognize that education in France is highly centralized yet increasingly responsive to local needs. A</w:t>
      </w:r>
      <w:r>
        <w:t xml:space="preserve"> </w:t>
      </w:r>
      <w:r>
        <w:rPr>
          <w:bCs/>
          <w:b/>
        </w:rPr>
        <w:t xml:space="preserve">Curriculum Developer</w:t>
      </w:r>
      <w:r>
        <w:t xml:space="preserve"> </w:t>
      </w:r>
      <w:r>
        <w:t xml:space="preserve">operates at the crucial juncture between national standards set by the Ministry of National Education and the specific pedagogical goals of regional institutions. In France Lyon, where prestigious universities such as Université Lumière Lyon 2 and École Normale Supérieure de Lyon coexist with innovative tech startups and vocational training centers, a</w:t>
      </w:r>
      <w:r>
        <w:t xml:space="preserve"> </w:t>
      </w:r>
      <w:r>
        <w:rPr>
          <w:bCs/>
          <w:b/>
        </w:rPr>
        <w:t xml:space="preserve">Curriculum Developer</w:t>
      </w:r>
      <w:r>
        <w:t xml:space="preserve"> </w:t>
      </w:r>
      <w:r>
        <w:t xml:space="preserve">must possess a deep understanding of both regulatory compliance and market relevance. Their primary task is to design learning pathways that not only meet the rigorous academic benchmarks required by the French state but also resonate with the local demographic.</w:t>
      </w:r>
    </w:p>
    <w:p>
      <w:pPr>
        <w:pStyle w:val="BodyText"/>
      </w:pPr>
      <w:r>
        <w:t xml:space="preserve">The geographic and cultural context of France Lyon heavily influences curriculum design. Unlike Paris, which often focuses heavily on high-level finance and abstract theory, France Lyon is renowned for its strength in biomedical research, digital innovation, and social sciences. Consequently, a</w:t>
      </w:r>
      <w:r>
        <w:t xml:space="preserve"> </w:t>
      </w:r>
      <w:r>
        <w:rPr>
          <w:bCs/>
          <w:b/>
        </w:rPr>
        <w:t xml:space="preserve">Curriculum Developer</w:t>
      </w:r>
      <w:r>
        <w:t xml:space="preserve"> </w:t>
      </w:r>
      <w:r>
        <w:t xml:space="preserve">working in this region must integrate interdisciplinary approaches that reflect these local strengths. For instance, developing a curriculum for higher education or professional training in France Lyon might involve creating modules that bridge computer science with biology, reflecting the city's status as a leading biotech cluster. This requires the</w:t>
      </w:r>
      <w:r>
        <w:t xml:space="preserve"> </w:t>
      </w:r>
      <w:r>
        <w:rPr>
          <w:bCs/>
          <w:b/>
        </w:rPr>
        <w:t xml:space="preserve">Curriculum Developer</w:t>
      </w:r>
      <w:r>
        <w:t xml:space="preserve"> </w:t>
      </w:r>
      <w:r>
        <w:t xml:space="preserve">to engage extensively with industry leaders in France Lyon to ensure that learning outcomes are directly applicable to local employment sectors.</w:t>
      </w:r>
    </w:p>
    <w:p>
      <w:pPr>
        <w:pStyle w:val="BodyText"/>
      </w:pPr>
      <w:r>
        <w:t xml:space="preserve">Pedagogical innovation is another cornerstone of the</w:t>
      </w:r>
      <w:r>
        <w:t xml:space="preserve"> </w:t>
      </w:r>
      <w:r>
        <w:rPr>
          <w:bCs/>
          <w:b/>
        </w:rPr>
        <w:t xml:space="preserve">Curriculum Developer</w:t>
      </w:r>
      <w:r>
        <w:t xml:space="preserve">’s role. The traditional lecture-based model is rapidly giving way to experiential and competency-based learning. In France Lyon, where there is a strong emphasis on *savoir-faire* (know-how) alongside *savoir-être* (soft skills), a</w:t>
      </w:r>
      <w:r>
        <w:t xml:space="preserve"> </w:t>
      </w:r>
      <w:r>
        <w:rPr>
          <w:bCs/>
          <w:b/>
        </w:rPr>
        <w:t xml:space="preserve">Curriculum Developer</w:t>
      </w:r>
      <w:r>
        <w:t xml:space="preserve"> </w:t>
      </w:r>
      <w:r>
        <w:t xml:space="preserve">must design assessments that measure practical application rather than rote memorization. This involves crafting rubrics, designing project-based learning scenarios, and integrating digital tools that facilitate collaborative work. The</w:t>
      </w:r>
      <w:r>
        <w:t xml:space="preserve"> </w:t>
      </w:r>
      <w:r>
        <w:rPr>
          <w:bCs/>
          <w:b/>
        </w:rPr>
        <w:t xml:space="preserve">Curriculum Developer</w:t>
      </w:r>
      <w:r>
        <w:t xml:space="preserve"> </w:t>
      </w:r>
      <w:r>
        <w:t xml:space="preserve">acts as an architect of the student experience, ensuring that every module contributes to a cohesive journey toward mastery.</w:t>
      </w:r>
    </w:p>
    <w:p>
      <w:pPr>
        <w:pStyle w:val="BodyText"/>
      </w:pPr>
      <w:r>
        <w:t xml:space="preserve">Furthermore, the role of a</w:t>
      </w:r>
      <w:r>
        <w:t xml:space="preserve"> </w:t>
      </w:r>
      <w:r>
        <w:rPr>
          <w:bCs/>
          <w:b/>
        </w:rPr>
        <w:t xml:space="preserve">Curriculum Developer</w:t>
      </w:r>
      <w:r>
        <w:t xml:space="preserve"> </w:t>
      </w:r>
      <w:r>
        <w:t xml:space="preserve">in France Lyon is deeply tied to inclusivity and accessibility. As French society places increasing importance on *laïcité* (secularism) and social cohesion, curricula must be inclusive of diverse backgrounds while maintaining high academic standards. A skilled</w:t>
      </w:r>
      <w:r>
        <w:t xml:space="preserve"> </w:t>
      </w:r>
      <w:r>
        <w:rPr>
          <w:bCs/>
          <w:b/>
        </w:rPr>
        <w:t xml:space="preserve">Curriculum Developer</w:t>
      </w:r>
      <w:r>
        <w:t xml:space="preserve"> </w:t>
      </w:r>
      <w:r>
        <w:t xml:space="preserve">ensures that materials are accessible to students with varying learning needs and that the content promotes cultural sensitivity without compromising educational integrity. This is particularly relevant in France Lyon, a multicultural city where educational institutions serve a diverse population from across the globe. The</w:t>
      </w:r>
      <w:r>
        <w:t xml:space="preserve"> </w:t>
      </w:r>
      <w:r>
        <w:rPr>
          <w:bCs/>
          <w:b/>
        </w:rPr>
        <w:t xml:space="preserve">Curriculum Developer</w:t>
      </w:r>
      <w:r>
        <w:t xml:space="preserve"> </w:t>
      </w:r>
      <w:r>
        <w:t xml:space="preserve">must therefore navigate complex social dynamics, ensuring that the curriculum fosters mutual understanding and respect.</w:t>
      </w:r>
    </w:p>
    <w:p>
      <w:pPr>
        <w:pStyle w:val="BodyText"/>
      </w:pPr>
      <w:r>
        <w:t xml:space="preserve">The implementation phase of curriculum development presents its own set of challenges for the</w:t>
      </w:r>
      <w:r>
        <w:t xml:space="preserve"> </w:t>
      </w:r>
      <w:r>
        <w:rPr>
          <w:bCs/>
          <w:b/>
        </w:rPr>
        <w:t xml:space="preserve">Curriculum Developer</w:t>
      </w:r>
      <w:r>
        <w:t xml:space="preserve">. It is not enough to simply write documents; a successful developer in France Lyon must also act as a change manager. They are responsible for training educators, providing support materials, and gathering feedback from both teachers and students. This iterative process ensures that the curriculum remains relevant and effective over time. In the fast-paced environment of France Lyon, where technological advancements occur rapidly, continuous evaluation by the</w:t>
      </w:r>
      <w:r>
        <w:t xml:space="preserve"> </w:t>
      </w:r>
      <w:r>
        <w:rPr>
          <w:bCs/>
          <w:b/>
        </w:rPr>
        <w:t xml:space="preserve">Curriculum Developer</w:t>
      </w:r>
      <w:r>
        <w:t xml:space="preserve"> </w:t>
      </w:r>
      <w:r>
        <w:t xml:space="preserve">is essential to prevent obsolescence.</w:t>
      </w:r>
    </w:p>
    <w:p>
      <w:pPr>
        <w:pStyle w:val="BodyText"/>
      </w:pPr>
      <w:r>
        <w:t xml:space="preserve">In conclusion, a</w:t>
      </w:r>
      <w:r>
        <w:t xml:space="preserve"> </w:t>
      </w:r>
      <w:r>
        <w:rPr>
          <w:bCs/>
          <w:b/>
        </w:rPr>
        <w:t xml:space="preserve">Curriculum Developer</w:t>
      </w:r>
      <w:r>
        <w:t xml:space="preserve"> </w:t>
      </w:r>
      <w:r>
        <w:t xml:space="preserve">in France Lyon plays a pivotal role in shaping the future of education. By balancing national requirements with local industry needs, integrating innovative pedagogical methods, and promoting inclusivity, this professional ensures that educational programs are both rigorous and relevant. The unique character of France Lyon demands a nuanced approach that recognizes its specific strengths in science, technology, and social sciences. Ultimately, the work of the</w:t>
      </w:r>
      <w:r>
        <w:t xml:space="preserve"> </w:t>
      </w:r>
      <w:r>
        <w:rPr>
          <w:bCs/>
          <w:b/>
        </w:rPr>
        <w:t xml:space="preserve">Curriculum Developer</w:t>
      </w:r>
      <w:r>
        <w:t xml:space="preserve"> </w:t>
      </w:r>
      <w:r>
        <w:t xml:space="preserve">is not just about organizing information; it is about empowering students in France Lyon with the skills and knowledge necessary to thrive in a complex global economy.</w:t>
      </w:r>
    </w:p>
    <w:p>
      <w:pPr>
        <w:pStyle w:val="BodyText"/>
      </w:pPr>
      <w:r>
        <w:rPr>
          <w:iCs/>
          <w:i/>
        </w:rPr>
        <w:t xml:space="preserve">Sincerely,</w:t>
      </w:r>
      <w:r>
        <w:br/>
      </w:r>
      <w:r>
        <w:br/>
      </w:r>
      <w:r>
        <w:t xml:space="preserve">Educational Strategy Consultant</w:t>
      </w:r>
      <w:r>
        <w:br/>
      </w:r>
      <w:r>
        <w:t xml:space="preserve">Specializing in Regional Development</w:t>
      </w:r>
      <w:r>
        <w:br/>
      </w:r>
      <w:r>
        <w:t xml:space="preserve">France Lyon Office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a Curriculum Developer in France Lyon</dc:title>
  <dc:creator/>
  <dc:language>en</dc:language>
  <cp:keywords/>
  <dcterms:created xsi:type="dcterms:W3CDTF">2026-07-29T12:35:11Z</dcterms:created>
  <dcterms:modified xsi:type="dcterms:W3CDTF">2026-07-29T12:35:11Z</dcterms:modified>
</cp:coreProperties>
</file>

<file path=docProps/custom.xml><?xml version="1.0" encoding="utf-8"?>
<Properties xmlns="http://schemas.openxmlformats.org/officeDocument/2006/custom-properties" xmlns:vt="http://schemas.openxmlformats.org/officeDocument/2006/docPropsVTypes"/>
</file>