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France</w:t>
      </w:r>
      <w:r>
        <w:t xml:space="preserve"> </w:t>
      </w:r>
      <w:r>
        <w:t xml:space="preserve">Marseille</w:t>
      </w:r>
    </w:p>
    <w:bookmarkStart w:id="25" w:name="X8d78bb9e5a9da2c8ed6115902a114c8c46f448f"/>
    <w:p>
      <w:pPr>
        <w:pStyle w:val="Heading1"/>
      </w:pPr>
      <w:r>
        <w:t xml:space="preserve">Bridging Tradition and Innovation: The Role of a Curriculum Developer in France Marseille</w:t>
      </w:r>
    </w:p>
    <w:p>
      <w:pPr>
        <w:pStyle w:val="FirstParagraph"/>
      </w:pPr>
      <w:r>
        <w:t xml:space="preserve">In the dynamic landscape of modern education, the figure of the</w:t>
      </w:r>
      <w:r>
        <w:t xml:space="preserve"> </w:t>
      </w:r>
      <w:r>
        <w:rPr>
          <w:bCs/>
          <w:b/>
        </w:rPr>
        <w:t xml:space="preserve">Curriculum Developer</w:t>
      </w:r>
      <w:r>
        <w:t xml:space="preserve"> </w:t>
      </w:r>
      <w:r>
        <w:t xml:space="preserve">has emerged as a critical architect of learning experiences. This role is not merely about assembling reading lists or scheduling classes; it is a complex process that requires deep pedagogical insight, cultural sensitivity, and strategic foresight. Nowhere is this complexity more pronounced than in the unique context of</w:t>
      </w:r>
      <w:r>
        <w:t xml:space="preserve"> </w:t>
      </w:r>
      <w:r>
        <w:rPr>
          <w:bCs/>
          <w:b/>
        </w:rPr>
        <w:t xml:space="preserve">France Marseille</w:t>
      </w:r>
      <w:r>
        <w:t xml:space="preserve">. As one of France's oldest and most cosmopolitan ports, Marseille possesses a distinct cultural identity that challenges educational institutions to create curricula that are both academically rigorous and deeply rooted in their local reality. For an educational institution operating in this vibrant southern metropolis, the</w:t>
      </w:r>
      <w:r>
        <w:t xml:space="preserve"> </w:t>
      </w:r>
      <w:r>
        <w:rPr>
          <w:bCs/>
          <w:b/>
        </w:rPr>
        <w:t xml:space="preserve">Curriculum Developer</w:t>
      </w:r>
      <w:r>
        <w:t xml:space="preserve"> </w:t>
      </w:r>
      <w:r>
        <w:t xml:space="preserve">serves as the vital bridge between national standards and local community needs.</w:t>
      </w:r>
    </w:p>
    <w:bookmarkStart w:id="20" w:name="X4020ab24956b5ef8c2bd1ccad150bdfbb88e479"/>
    <w:p>
      <w:pPr>
        <w:pStyle w:val="Heading2"/>
      </w:pPr>
      <w:r>
        <w:t xml:space="preserve">The Contextual Challenge: Education in France Marseille</w:t>
      </w:r>
    </w:p>
    <w:p>
      <w:pPr>
        <w:pStyle w:val="FirstParagraph"/>
      </w:pPr>
      <w:r>
        <w:t xml:space="preserve">To understand the necessity of a specialized approach to curriculum design in this region, one must first appreciate the unique fabric of</w:t>
      </w:r>
      <w:r>
        <w:t xml:space="preserve"> </w:t>
      </w:r>
      <w:r>
        <w:rPr>
          <w:bCs/>
          <w:b/>
        </w:rPr>
        <w:t xml:space="preserve">France Marseille</w:t>
      </w:r>
      <w:r>
        <w:t xml:space="preserve">. Unlike Paris, which is often viewed as the administrative and cultural heartland of the nation, Marseille is defined by its maritime history, its Mediterranean climate, and its profound multicultural diversity. It is a city where North African, Italian, Lebanese, and Sub-Saharan influences intermingle with traditional French culture. For a</w:t>
      </w:r>
      <w:r>
        <w:t xml:space="preserve"> </w:t>
      </w:r>
      <w:r>
        <w:rPr>
          <w:bCs/>
          <w:b/>
        </w:rPr>
        <w:t xml:space="preserve">Curriculum Developer</w:t>
      </w:r>
      <w:r>
        <w:t xml:space="preserve">, this diversity presents both an opportunity and a challenge.</w:t>
      </w:r>
    </w:p>
    <w:p>
      <w:pPr>
        <w:pStyle w:val="BodyText"/>
      </w:pPr>
      <w:r>
        <w:t xml:space="preserve">The educational framework in France is highly centralized, governed by the Ministry of National Education. However, a one-size-fits-all approach often fails to resonate with the specific demographic makeup of</w:t>
      </w:r>
      <w:r>
        <w:t xml:space="preserve"> </w:t>
      </w:r>
      <w:r>
        <w:rPr>
          <w:bCs/>
          <w:b/>
        </w:rPr>
        <w:t xml:space="preserve">France Marseille</w:t>
      </w:r>
      <w:r>
        <w:t xml:space="preserve">. A curriculum developed without local context may overlook the linguistic nuances and cultural references that students encounter daily. Therefore, the role of the</w:t>
      </w:r>
      <w:r>
        <w:t xml:space="preserve"> </w:t>
      </w:r>
      <w:r>
        <w:rPr>
          <w:bCs/>
          <w:b/>
        </w:rPr>
        <w:t xml:space="preserve">Curriculum Developer</w:t>
      </w:r>
      <w:r>
        <w:t xml:space="preserve"> </w:t>
      </w:r>
      <w:r>
        <w:t xml:space="preserve">in this city involves navigating the tension between national mandates and local relevance. They must ensure that while students meet the rigorous academic standards required for French baccalaureate examinations, they also see their own identities reflected and valued within the learning materials.</w:t>
      </w:r>
    </w:p>
    <w:bookmarkEnd w:id="20"/>
    <w:bookmarkStart w:id="21" w:name="X8d4bc44431720343592bd0922df50802dfed1ad"/>
    <w:p>
      <w:pPr>
        <w:pStyle w:val="Heading2"/>
      </w:pPr>
      <w:r>
        <w:t xml:space="preserve">Pedagogical Innovation and Cultural Integration</w:t>
      </w:r>
    </w:p>
    <w:p>
      <w:pPr>
        <w:pStyle w:val="FirstParagraph"/>
      </w:pPr>
      <w:r>
        <w:t xml:space="preserve">The primary responsibility of a</w:t>
      </w:r>
      <w:r>
        <w:t xml:space="preserve"> </w:t>
      </w:r>
      <w:r>
        <w:rPr>
          <w:bCs/>
          <w:b/>
        </w:rPr>
        <w:t xml:space="preserve">Curriculum Developer</w:t>
      </w:r>
      <w:r>
        <w:t xml:space="preserve"> </w:t>
      </w:r>
      <w:r>
        <w:t xml:space="preserve">is to design learning pathways that are engaging and effective. In the context of</w:t>
      </w:r>
      <w:r>
        <w:t xml:space="preserve"> </w:t>
      </w:r>
      <w:r>
        <w:rPr>
          <w:bCs/>
          <w:b/>
        </w:rPr>
        <w:t xml:space="preserve">France Marseille</w:t>
      </w:r>
      <w:r>
        <w:t xml:space="preserve">, this means integrating local heritage into standard subjects. For example, in a history lesson, the curriculum might move beyond the standard narrative of French political history to include the maritime trade routes that connected Marseille to Africa and Asia. A skilled</w:t>
      </w:r>
      <w:r>
        <w:t xml:space="preserve"> </w:t>
      </w:r>
      <w:r>
        <w:rPr>
          <w:bCs/>
          <w:b/>
        </w:rPr>
        <w:t xml:space="preserve">Curriculum Developer</w:t>
      </w:r>
      <w:r>
        <w:t xml:space="preserve"> </w:t>
      </w:r>
      <w:r>
        <w:t xml:space="preserve">will create modules that explore these connections, fostering a sense of pride and belonging among students who may feel marginalized by more traditional narratives.</w:t>
      </w:r>
    </w:p>
    <w:p>
      <w:pPr>
        <w:pStyle w:val="BodyText"/>
      </w:pPr>
      <w:r>
        <w:t xml:space="preserve">Furthermore, the</w:t>
      </w:r>
      <w:r>
        <w:t xml:space="preserve"> </w:t>
      </w:r>
      <w:r>
        <w:rPr>
          <w:bCs/>
          <w:b/>
        </w:rPr>
        <w:t xml:space="preserve">Curriculum Developer</w:t>
      </w:r>
      <w:r>
        <w:t xml:space="preserve"> </w:t>
      </w:r>
      <w:r>
        <w:t xml:space="preserve">must address language acquisition strategies. In schools across</w:t>
      </w:r>
      <w:r>
        <w:t xml:space="preserve"> </w:t>
      </w:r>
      <w:r>
        <w:rPr>
          <w:bCs/>
          <w:b/>
        </w:rPr>
        <w:t xml:space="preserve">France Marseille</w:t>
      </w:r>
      <w:r>
        <w:t xml:space="preserve">, many students are bilingual or multilingual from an early age. The curriculum should not treat this as a deficit but as an asset. By incorporating comparative linguistics and multicultural communication skills into the syllabus, the</w:t>
      </w:r>
      <w:r>
        <w:t xml:space="preserve"> </w:t>
      </w:r>
      <w:r>
        <w:rPr>
          <w:bCs/>
          <w:b/>
        </w:rPr>
        <w:t xml:space="preserve">Curriculum Developer</w:t>
      </w:r>
      <w:r>
        <w:t xml:space="preserve"> </w:t>
      </w:r>
      <w:r>
        <w:t xml:space="preserve">helps students leverage their linguistic abilities as cognitive tools, enhancing critical thinking and empathy.</w:t>
      </w:r>
    </w:p>
    <w:bookmarkEnd w:id="21"/>
    <w:bookmarkStart w:id="22" w:name="sustainability-and-urban-learning"/>
    <w:p>
      <w:pPr>
        <w:pStyle w:val="Heading2"/>
      </w:pPr>
      <w:r>
        <w:t xml:space="preserve">Sustainability and Urban Learning</w:t>
      </w:r>
    </w:p>
    <w:p>
      <w:pPr>
        <w:pStyle w:val="FirstParagraph"/>
      </w:pPr>
      <w:r>
        <w:t xml:space="preserve">Marseille is currently undergoing significant urban renewal and environmental challenges. As a port city facing issues related to climate change, tourism pressure, and social housing, the local environment serves as a living laboratory for education. A forward-thinking</w:t>
      </w:r>
      <w:r>
        <w:t xml:space="preserve"> </w:t>
      </w:r>
      <w:r>
        <w:rPr>
          <w:bCs/>
          <w:b/>
        </w:rPr>
        <w:t xml:space="preserve">Curriculum Developer</w:t>
      </w:r>
      <w:r>
        <w:t xml:space="preserve"> </w:t>
      </w:r>
      <w:r>
        <w:t xml:space="preserve">integrates these real-world issues into the science and social studies curriculum. Students in</w:t>
      </w:r>
      <w:r>
        <w:t xml:space="preserve"> </w:t>
      </w:r>
      <w:r>
        <w:rPr>
          <w:bCs/>
          <w:b/>
        </w:rPr>
        <w:t xml:space="preserve">France Marseille</w:t>
      </w:r>
      <w:r>
        <w:t xml:space="preserve"> </w:t>
      </w:r>
      <w:r>
        <w:t xml:space="preserve">might study marine biology by analyzing the local Mediterranean ecosystem or engage in civic projects related to urban planning.</w:t>
      </w:r>
    </w:p>
    <w:p>
      <w:pPr>
        <w:pStyle w:val="BodyText"/>
      </w:pPr>
      <w:r>
        <w:t xml:space="preserve">This approach aligns with the growing global emphasis on sustainability education. The</w:t>
      </w:r>
      <w:r>
        <w:t xml:space="preserve"> </w:t>
      </w:r>
      <w:r>
        <w:rPr>
          <w:bCs/>
          <w:b/>
        </w:rPr>
        <w:t xml:space="preserve">Curriculum Developer</w:t>
      </w:r>
      <w:r>
        <w:t xml:space="preserve"> </w:t>
      </w:r>
      <w:r>
        <w:t xml:space="preserve">acts as a facilitator, ensuring that learning extends beyond the classroom walls. By connecting academic concepts to tangible local problems, the curriculum becomes more meaningful. This method not only improves student engagement but also prepares young people in</w:t>
      </w:r>
      <w:r>
        <w:t xml:space="preserve"> </w:t>
      </w:r>
      <w:r>
        <w:rPr>
          <w:bCs/>
          <w:b/>
        </w:rPr>
        <w:t xml:space="preserve">France Marseille</w:t>
      </w:r>
      <w:r>
        <w:t xml:space="preserve"> </w:t>
      </w:r>
      <w:r>
        <w:t xml:space="preserve">to become active, responsible citizens who are equipped to address the specific challenges of their region.</w:t>
      </w:r>
    </w:p>
    <w:bookmarkEnd w:id="22"/>
    <w:bookmarkStart w:id="23" w:name="X7c4f4446f9641735b45f637183cf5ce08daa0e4"/>
    <w:p>
      <w:pPr>
        <w:pStyle w:val="Heading2"/>
      </w:pPr>
      <w:r>
        <w:t xml:space="preserve">The Strategic Importance of Collaboration</w:t>
      </w:r>
    </w:p>
    <w:p>
      <w:pPr>
        <w:pStyle w:val="FirstParagraph"/>
      </w:pPr>
      <w:r>
        <w:t xml:space="preserve">No curriculum is built in isolation. The role of the</w:t>
      </w:r>
      <w:r>
        <w:t xml:space="preserve"> </w:t>
      </w:r>
      <w:r>
        <w:rPr>
          <w:bCs/>
          <w:b/>
        </w:rPr>
        <w:t xml:space="preserve">Curriculum Developer</w:t>
      </w:r>
      <w:r>
        <w:t xml:space="preserve"> </w:t>
      </w:r>
      <w:r>
        <w:t xml:space="preserve">involves extensive collaboration with teachers, parents, local businesses, and community leaders. In a diverse city like</w:t>
      </w:r>
      <w:r>
        <w:t xml:space="preserve"> </w:t>
      </w:r>
      <w:r>
        <w:rPr>
          <w:bCs/>
          <w:b/>
        </w:rPr>
        <w:t xml:space="preserve">France Marseille</w:t>
      </w:r>
      <w:r>
        <w:t xml:space="preserve">, stakeholder engagement is crucial for buy-in and implementation success. The developer must listen to the concerns of immigrant families who may fear that their cultural heritage is being eroded by assimilationist policies. Simultaneously, they must work with local industries to ensure that vocational tracks prepare students for the actual job market in the port, tourism, and technology sectors.</w:t>
      </w:r>
    </w:p>
    <w:p>
      <w:pPr>
        <w:pStyle w:val="BodyText"/>
      </w:pPr>
      <w:r>
        <w:t xml:space="preserve">This collaborative process ensures that the curriculum is not just a document but a living agreement between the school and its community. The</w:t>
      </w:r>
      <w:r>
        <w:t xml:space="preserve"> </w:t>
      </w:r>
      <w:r>
        <w:rPr>
          <w:bCs/>
          <w:b/>
        </w:rPr>
        <w:t xml:space="preserve">Curriculum Developer</w:t>
      </w:r>
      <w:r>
        <w:t xml:space="preserve"> </w:t>
      </w:r>
      <w:r>
        <w:t xml:space="preserve">synthesizes these diverse voices into a coherent educational plan that respects tradition while embracing innovation.</w:t>
      </w:r>
    </w:p>
    <w:bookmarkEnd w:id="23"/>
    <w:bookmarkStart w:id="24" w:name="X726c2749b58b13d12f5a0021a6b95785e9fa8b1"/>
    <w:p>
      <w:pPr>
        <w:pStyle w:val="Heading2"/>
      </w:pPr>
      <w:r>
        <w:t xml:space="preserve">Conclusion: Shaping the Future through Education</w:t>
      </w:r>
    </w:p>
    <w:p>
      <w:pPr>
        <w:pStyle w:val="FirstParagraph"/>
      </w:pPr>
      <w:r>
        <w:t xml:space="preserve">In conclusion, the position of a</w:t>
      </w:r>
      <w:r>
        <w:t xml:space="preserve"> </w:t>
      </w:r>
      <w:r>
        <w:rPr>
          <w:bCs/>
          <w:b/>
        </w:rPr>
        <w:t xml:space="preserve">Curriculum Developer</w:t>
      </w:r>
      <w:r>
        <w:t xml:space="preserve">, particularly within the vibrant and complex setting of</w:t>
      </w:r>
      <w:r>
        <w:t xml:space="preserve"> </w:t>
      </w:r>
      <w:r>
        <w:rPr>
          <w:bCs/>
          <w:b/>
        </w:rPr>
        <w:t xml:space="preserve">France Marseille</w:t>
      </w:r>
      <w:r>
        <w:t xml:space="preserve">, is one of immense responsibility and potential impact. It requires more than administrative skill; it demands a deep understanding of pedagogy, sociology, and local culture. By creating curricula that honor the national framework while celebrating the unique multicultural tapestry of</w:t>
      </w:r>
      <w:r>
        <w:t xml:space="preserve"> </w:t>
      </w:r>
      <w:r>
        <w:rPr>
          <w:bCs/>
          <w:b/>
        </w:rPr>
        <w:t xml:space="preserve">France Marseille</w:t>
      </w:r>
      <w:r>
        <w:t xml:space="preserve">, developers play a pivotal role in social cohesion and educational excellence.</w:t>
      </w:r>
    </w:p>
    <w:p>
      <w:pPr>
        <w:pStyle w:val="BodyText"/>
      </w:pPr>
      <w:r>
        <w:t xml:space="preserve">The success of education in this region depends on our ability to adapt and evolve. The</w:t>
      </w:r>
      <w:r>
        <w:t xml:space="preserve"> </w:t>
      </w:r>
      <w:r>
        <w:rPr>
          <w:bCs/>
          <w:b/>
        </w:rPr>
        <w:t xml:space="preserve">Curriculum Developer</w:t>
      </w:r>
      <w:r>
        <w:t xml:space="preserve"> </w:t>
      </w:r>
      <w:r>
        <w:t xml:space="preserve">is the agent of that adaptation, ensuring that every student, regardless of their background, has access to an education that is both globally competitive and locally grounded. As Marseille continues to grow and change, the curriculum must remain a flexible tool for empowerment, preparing the next generation to lead with confidence in a diverse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Curriculum Developer in France Marseille</dc:title>
  <dc:creator/>
  <dc:language>en</dc:language>
  <cp:keywords/>
  <dcterms:created xsi:type="dcterms:W3CDTF">2026-07-29T05:46:50Z</dcterms:created>
  <dcterms:modified xsi:type="dcterms:W3CDTF">2026-07-29T05:46:50Z</dcterms:modified>
</cp:coreProperties>
</file>

<file path=docProps/custom.xml><?xml version="1.0" encoding="utf-8"?>
<Properties xmlns="http://schemas.openxmlformats.org/officeDocument/2006/custom-properties" xmlns:vt="http://schemas.openxmlformats.org/officeDocument/2006/docPropsVTypes"/>
</file>