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Netherlands</w:t>
      </w:r>
      <w:r>
        <w:t xml:space="preserve"> </w:t>
      </w:r>
      <w:r>
        <w:t xml:space="preserve">Amsterdam</w:t>
      </w:r>
    </w:p>
    <w:bookmarkStart w:id="26" w:name="X25eafe3b7cc134c908bfe6b9fb0209e2c7a0d80"/>
    <w:p>
      <w:pPr>
        <w:pStyle w:val="Heading1"/>
      </w:pPr>
      <w:r>
        <w:t xml:space="preserve">The Strategic Role of a Curriculum Developer in Netherlands Amsterdam</w:t>
      </w:r>
    </w:p>
    <w:p>
      <w:pPr>
        <w:pStyle w:val="FirstParagraph"/>
      </w:pPr>
      <w:r>
        <w:t xml:space="preserve">Subject: Educational Strategy and Local Adaptation</w:t>
      </w:r>
      <w:r>
        <w:br/>
      </w:r>
      <w:r>
        <w:t xml:space="preserve">Date: October 26, 2023</w:t>
      </w:r>
      <w:r>
        <w:br/>
      </w:r>
      <w:r>
        <w:t xml:space="preserve">Purpose: Academic Essay for Professional Review</w:t>
      </w:r>
    </w:p>
    <w:p>
      <w:pPr>
        <w:pStyle w:val="BodyText"/>
      </w:pPr>
      <w:r>
        <w:t xml:space="preserve">In the dynamic landscape of modern education, the role of a Curriculum Developer is pivotal in ensuring that learning outcomes align with societal needs, technological advancements, and regulatory frameworks. When this role is situated within the specific context of</w:t>
      </w:r>
      <w:r>
        <w:t xml:space="preserve"> </w:t>
      </w:r>
      <w:r>
        <w:rPr>
          <w:bCs/>
          <w:b/>
        </w:rPr>
        <w:t xml:space="preserve">Netherlands Amsterdam</w:t>
      </w:r>
      <w:r>
        <w:t xml:space="preserve">, it transcends mere instructional design; it becomes an exercise in cultural synthesis and global integration. This essay explores the multifaceted responsibilities of a Curriculum Developer working in</w:t>
      </w:r>
      <w:r>
        <w:t xml:space="preserve"> </w:t>
      </w:r>
      <w:r>
        <w:rPr>
          <w:bCs/>
          <w:b/>
        </w:rPr>
        <w:t xml:space="preserve">Netherlands Amsterdam</w:t>
      </w:r>
      <w:r>
        <w:t xml:space="preserve">, analyzing how local values, international demographics, and national educational standards shape the development of effective curricula.</w:t>
      </w:r>
    </w:p>
    <w:bookmarkStart w:id="20" w:name="Xbab1a3833f6e387276bded2e43529a7bc9a9ff4"/>
    <w:p>
      <w:pPr>
        <w:pStyle w:val="Heading2"/>
      </w:pPr>
      <w:r>
        <w:t xml:space="preserve">The Unique Context of Netherlands Amsterdam</w:t>
      </w:r>
    </w:p>
    <w:p>
      <w:pPr>
        <w:pStyle w:val="FirstParagraph"/>
      </w:pPr>
      <w:r>
        <w:t xml:space="preserve">To understand the specific demands placed on a Curriculum Developer in this region, one must first appreciate the unique ecosystem of</w:t>
      </w:r>
      <w:r>
        <w:t xml:space="preserve"> </w:t>
      </w:r>
      <w:r>
        <w:rPr>
          <w:bCs/>
          <w:b/>
        </w:rPr>
        <w:t xml:space="preserve">Netherlands Amsterdam</w:t>
      </w:r>
      <w:r>
        <w:t xml:space="preserve">. As a global hub for trade, innovation, and culture, the city boasts an exceptionally diverse population. The educational institutions here serve not only local Dutch residents but also a significant number of expatriates and international students. Consequently, a Curriculum Developer in this environment must possess high cultural intelligence.</w:t>
      </w:r>
    </w:p>
    <w:p>
      <w:pPr>
        <w:pStyle w:val="BodyText"/>
      </w:pPr>
      <w:r>
        <w:t xml:space="preserve">"In</w:t>
      </w:r>
      <w:r>
        <w:t xml:space="preserve"> </w:t>
      </w:r>
      <w:r>
        <w:rPr>
          <w:bCs/>
          <w:b/>
        </w:rPr>
        <w:t xml:space="preserve">Netherlands Amsterdam</w:t>
      </w:r>
      <w:r>
        <w:t xml:space="preserve">, diversity is not just a demographic statistic; it is the foundational reality of every classroom. A Curriculum Developer must navigate this complexity to create inclusive learning materials that resonate with students from varied backgrounds."</w:t>
      </w:r>
    </w:p>
    <w:p>
      <w:pPr>
        <w:pStyle w:val="BodyText"/>
      </w:pPr>
      <w:r>
        <w:t xml:space="preserve">Furthermore, the Netherlands places a high premium on critical thinking, social engagement, and practical application. The education system is known for its emphasis on student-centered learning rather than rote memorization. A Curriculum Developer operating in</w:t>
      </w:r>
      <w:r>
        <w:t xml:space="preserve"> </w:t>
      </w:r>
      <w:r>
        <w:rPr>
          <w:bCs/>
          <w:b/>
        </w:rPr>
        <w:t xml:space="preserve">Netherlands Amsterdam</w:t>
      </w:r>
      <w:r>
        <w:t xml:space="preserve"> </w:t>
      </w:r>
      <w:r>
        <w:t xml:space="preserve">must therefore design frameworks that encourage debate, collaboration, and real-world problem solving. This approach aligns with the Dutch cultural value of</w:t>
      </w:r>
      <w:r>
        <w:t xml:space="preserve"> </w:t>
      </w:r>
      <w:r>
        <w:rPr>
          <w:iCs/>
          <w:i/>
        </w:rPr>
        <w:t xml:space="preserve">poldermodel</w:t>
      </w:r>
      <w:r>
        <w:t xml:space="preserve">, a consensus-building decision-making process that relies on negotiation and cooperation among stakeholders.</w:t>
      </w:r>
    </w:p>
    <w:bookmarkEnd w:id="20"/>
    <w:bookmarkStart w:id="21" w:name="Xa136e494c31bc5e6ef905f4dc6b59512c5949f5"/>
    <w:p>
      <w:pPr>
        <w:pStyle w:val="Heading2"/>
      </w:pPr>
      <w:r>
        <w:t xml:space="preserve">Bridging National Standards with Local Innovation</w:t>
      </w:r>
    </w:p>
    <w:p>
      <w:pPr>
        <w:pStyle w:val="FirstParagraph"/>
      </w:pPr>
      <w:r>
        <w:t xml:space="preserve">The primary technical responsibility of any Curriculum Developer is to ensure compliance with national standards. In the Netherlands, this involves adhering to the guidelines set by the Ministry of Education, Culture and Science. However, a Curriculum Developer in</w:t>
      </w:r>
      <w:r>
        <w:t xml:space="preserve"> </w:t>
      </w:r>
      <w:r>
        <w:rPr>
          <w:bCs/>
          <w:b/>
        </w:rPr>
        <w:t xml:space="preserve">Netherlands Amsterdam</w:t>
      </w:r>
      <w:r>
        <w:t xml:space="preserve"> </w:t>
      </w:r>
      <w:r>
        <w:t xml:space="preserve">faces a dual challenge: they must rigidly adhere to these statutory requirements while simultaneously injecting innovation that reflects the city’s status as a leading tech and creative center.</w:t>
      </w:r>
    </w:p>
    <w:p>
      <w:pPr>
        <w:pStyle w:val="BodyText"/>
      </w:pPr>
      <w:r>
        <w:t xml:space="preserve">This balance requires a deep understanding of the Dutch core aims (</w:t>
      </w:r>
      <w:r>
        <w:rPr>
          <w:iCs/>
          <w:i/>
        </w:rPr>
        <w:t xml:space="preserve">kerndoelen</w:t>
      </w:r>
      <w:r>
        <w:t xml:space="preserve">) for education. For instance, in primary and secondary education, curriculum developers must ensure that subjects like digital literacy and civic competence are seamlessly integrated into the syllabus. Yet, they cannot do so through a generic template. They must tailor these elements to reflect the specific opportunities available in</w:t>
      </w:r>
      <w:r>
        <w:t xml:space="preserve"> </w:t>
      </w:r>
      <w:r>
        <w:rPr>
          <w:bCs/>
          <w:b/>
        </w:rPr>
        <w:t xml:space="preserve">Netherlands Amsterdam</w:t>
      </w:r>
      <w:r>
        <w:t xml:space="preserve">. For example, a science curriculum might incorporate case studies related to Amsterdam’s innovative water management systems or its sustainability initiatives at the Port of Amsterdam. This localization makes abstract concepts tangible and relevant for students.</w:t>
      </w:r>
    </w:p>
    <w:bookmarkEnd w:id="21"/>
    <w:bookmarkStart w:id="23" w:name="X3a86a490f42113cb4f9cd413ff3103158e08f61"/>
    <w:p>
      <w:pPr>
        <w:pStyle w:val="Heading2"/>
      </w:pPr>
      <w:r>
        <w:t xml:space="preserve">Digital Transformation and Future-Readiness</w:t>
      </w:r>
    </w:p>
    <w:p>
      <w:pPr>
        <w:pStyle w:val="FirstParagraph"/>
      </w:pPr>
      <w:r>
        <w:t xml:space="preserve">The role of the Curriculum Developer has been significantly amplified by the rapid digitization of education. In a city like</w:t>
      </w:r>
      <w:r>
        <w:t xml:space="preserve"> </w:t>
      </w:r>
      <w:r>
        <w:rPr>
          <w:bCs/>
          <w:b/>
        </w:rPr>
        <w:t xml:space="preserve">Netherlands Amsterdam</w:t>
      </w:r>
      <w:r>
        <w:t xml:space="preserve">, which is home to numerous startups, fintech companies, and research institutions, there is an urgent need for curricula that prepare students for a digital-first workforce. The Curriculum Developer must therefore act as a bridge between pedagogical theory and technological capability.</w:t>
      </w:r>
    </w:p>
    <w:p>
      <w:pPr>
        <w:pStyle w:val="BodyText"/>
      </w:pPr>
      <w:r>
        <w:t xml:space="preserve">This involves selecting appropriate digital tools and platforms that enhance learning without replacing human interaction. It also requires designing courses in emerging fields such as artificial intelligence, data science, and sustainable engineering. However, technology integration is not merely about hardware; it is about methodology. A skilled Curriculum Developer ensures that digital tools are used to facilitate personalized learning paths, allowing students in</w:t>
      </w:r>
      <w:r>
        <w:t xml:space="preserve"> </w:t>
      </w:r>
      <w:r>
        <w:rPr>
          <w:bCs/>
          <w:b/>
        </w:rPr>
        <w:t xml:space="preserve">Netherlands Amsterdam</w:t>
      </w:r>
      <w:r>
        <w:t xml:space="preserve"> </w:t>
      </w:r>
      <w:r>
        <w:t xml:space="preserve">to learn at their own pace while still meeting national benchmarks.</w:t>
      </w:r>
    </w:p>
    <w:bookmarkStart w:id="22" w:name="inclusivity-and-accessibility"/>
    <w:p>
      <w:pPr>
        <w:pStyle w:val="Heading3"/>
      </w:pPr>
      <w:r>
        <w:t xml:space="preserve">Inclusivity and Accessibility</w:t>
      </w:r>
    </w:p>
    <w:p>
      <w:pPr>
        <w:pStyle w:val="FirstParagraph"/>
      </w:pPr>
      <w:r>
        <w:t xml:space="preserve">Inclusivity is another critical dimension of the Curriculum Developer’s role in this region. Given the multicultural fabric of</w:t>
      </w:r>
      <w:r>
        <w:t xml:space="preserve"> </w:t>
      </w:r>
      <w:r>
        <w:rPr>
          <w:bCs/>
          <w:b/>
        </w:rPr>
        <w:t xml:space="preserve">Netherlands Amsterdam</w:t>
      </w:r>
      <w:r>
        <w:t xml:space="preserve">, curricula must be accessible to students with diverse linguistic and cultural backgrounds. This goes beyond translation; it requires a fundamental rethinking of how content is presented to ensure that no student feels alienated by the material.</w:t>
      </w:r>
    </w:p>
    <w:p>
      <w:pPr>
        <w:pStyle w:val="BodyText"/>
      </w:pPr>
      <w:r>
        <w:t xml:space="preserve">This might involve adopting multi-sensory teaching methods, incorporating diverse historical narratives, and ensuring that examples used in mathematics or literature reflect a global perspective alongside local Dutch history. The Curriculum Developer must collaborate closely with special education experts to create differentiated instruction plans that support students with learning disabilities. In doing so, they contribute to the social cohesion of the community by ensuring equal educational opportunities for all.</w:t>
      </w:r>
    </w:p>
    <w:bookmarkEnd w:id="22"/>
    <w:bookmarkEnd w:id="23"/>
    <w:bookmarkStart w:id="24" w:name="X7dd6d0abf4b66ed2f8e0beec822ef0af084eabc"/>
    <w:p>
      <w:pPr>
        <w:pStyle w:val="Heading2"/>
      </w:pPr>
      <w:r>
        <w:t xml:space="preserve">Stakeholder Engagement and Continuous Improvement</w:t>
      </w:r>
    </w:p>
    <w:p>
      <w:pPr>
        <w:pStyle w:val="FirstParagraph"/>
      </w:pPr>
      <w:r>
        <w:t xml:space="preserve">No Curriculum Developer works in isolation. The development process is inherently collaborative, involving teachers, school administrators, parents, students, and industry partners. In</w:t>
      </w:r>
      <w:r>
        <w:t xml:space="preserve"> </w:t>
      </w:r>
      <w:r>
        <w:rPr>
          <w:bCs/>
          <w:b/>
        </w:rPr>
        <w:t xml:space="preserve">Netherlands Amsterdam</w:t>
      </w:r>
      <w:r>
        <w:t xml:space="preserve">, this network is particularly vibrant due to the strong ties between educational institutions and local businesses.</w:t>
      </w:r>
    </w:p>
    <w:p>
      <w:pPr>
        <w:pStyle w:val="BodyText"/>
      </w:pPr>
      <w:r>
        <w:t xml:space="preserve">A Curriculum Developer must facilitate workshops and feedback loops to gather input from these diverse groups. For instance, collaborating with local tech firms can provide insights into the specific skills graduates need to enter the job market. Engaging with parents helps ensure that curricula respect family values while promoting progressive educational goals. This stakeholder engagement is crucial for gaining buy-in and ensuring that the curriculum is not only theoretically sound but also practically viable in classrooms across</w:t>
      </w:r>
      <w:r>
        <w:t xml:space="preserve"> </w:t>
      </w:r>
      <w:r>
        <w:rPr>
          <w:bCs/>
          <w:b/>
        </w:rPr>
        <w:t xml:space="preserve">Netherlands Amsterdam</w:t>
      </w:r>
      <w:r>
        <w:t xml:space="preserve">.</w:t>
      </w:r>
    </w:p>
    <w:p>
      <w:pPr>
        <w:pStyle w:val="BodyText"/>
      </w:pPr>
      <w:r>
        <w:t xml:space="preserve">Moreover, the role demands a commitment to continuous improvement. Education is not static; it evolves with societal changes, economic shifts, and pedagogical research. A Curriculum Developer must regularly review and update materials to ensure they remain current. This involves monitoring international educational trends and assessing whether best practices from other parts of Europe or the world can be adapted for local use in</w:t>
      </w:r>
      <w:r>
        <w:t xml:space="preserve"> </w:t>
      </w:r>
      <w:r>
        <w:rPr>
          <w:bCs/>
          <w:b/>
        </w:rPr>
        <w:t xml:space="preserve">Netherlands Amsterdam</w:t>
      </w:r>
      <w:r>
        <w:t xml:space="preserve">.</w:t>
      </w:r>
    </w:p>
    <w:bookmarkEnd w:id="24"/>
    <w:bookmarkStart w:id="25" w:name="conclusion"/>
    <w:p>
      <w:pPr>
        <w:pStyle w:val="Heading2"/>
      </w:pPr>
      <w:r>
        <w:t xml:space="preserve">Conclusion</w:t>
      </w:r>
    </w:p>
    <w:p>
      <w:pPr>
        <w:pStyle w:val="FirstParagraph"/>
      </w:pPr>
      <w:r>
        <w:t xml:space="preserve">In conclusion, the position of a Curriculum Developer in</w:t>
      </w:r>
      <w:r>
        <w:t xml:space="preserve"> </w:t>
      </w:r>
      <w:r>
        <w:rPr>
          <w:bCs/>
          <w:b/>
        </w:rPr>
        <w:t xml:space="preserve">Netherlands Amsterdam</w:t>
      </w:r>
      <w:r>
        <w:t xml:space="preserve"> </w:t>
      </w:r>
      <w:r>
        <w:t xml:space="preserve">is one of immense responsibility and strategic importance. It requires a rare combination of pedagogical expertise, cultural sensitivity, and technological foresight. By navigating the intersection of national standards with local innovation, fostering inclusivity in a diverse society, and preparing students for future challenges, the Curriculum Developer plays a central role in shaping the intellectual and social fabric of</w:t>
      </w:r>
      <w:r>
        <w:t xml:space="preserve"> </w:t>
      </w:r>
      <w:r>
        <w:rPr>
          <w:bCs/>
          <w:b/>
        </w:rPr>
        <w:t xml:space="preserve">Netherlands Amsterdam</w:t>
      </w:r>
      <w:r>
        <w:t xml:space="preserve">.</w:t>
      </w:r>
    </w:p>
    <w:p>
      <w:pPr>
        <w:pStyle w:val="BodyText"/>
      </w:pPr>
      <w:r>
        <w:t xml:space="preserve">The work done by these professionals ensures that education remains relevant, engaging, and equitable. As</w:t>
      </w:r>
      <w:r>
        <w:t xml:space="preserve"> </w:t>
      </w:r>
      <w:r>
        <w:rPr>
          <w:bCs/>
          <w:b/>
        </w:rPr>
        <w:t xml:space="preserve">Netherlands Amsterdam</w:t>
      </w:r>
      <w:r>
        <w:t xml:space="preserve"> </w:t>
      </w:r>
      <w:r>
        <w:t xml:space="preserve">continues to evolve as a global leader in sustainability and innovation, the Curriculum Developer will remain a key architect in building an educational system that not only meets the needs of today but also empowers the leaders of tomorrow. Their work is essential in maintaining the high quality and international reputation of education within this vibrant Dutch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Curriculum Developer in Netherlands Amsterdam</dc:title>
  <dc:creator/>
  <dc:language>en</dc:language>
  <cp:keywords/>
  <dcterms:created xsi:type="dcterms:W3CDTF">2026-07-30T08:31:25Z</dcterms:created>
  <dcterms:modified xsi:type="dcterms:W3CDTF">2026-07-30T08:31:25Z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