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6fae4f583d66dbfeccdf826d400857ca94a6eae"/>
    <w:p>
      <w:pPr>
        <w:pStyle w:val="Heading1"/>
      </w:pPr>
      <w:r>
        <w:t xml:space="preserve">The Strategic Role of a Curriculum Developer in Russia, Saint Petersburg</w:t>
      </w:r>
    </w:p>
    <w:p>
      <w:pPr>
        <w:pStyle w:val="FirstParagraph"/>
      </w:pPr>
      <w:r>
        <w:t xml:space="preserve">In the dynamic landscape of modern education, the role of the</w:t>
      </w:r>
      <w:r>
        <w:t xml:space="preserve"> </w:t>
      </w:r>
      <w:r>
        <w:rPr>
          <w:bCs/>
          <w:b/>
        </w:rPr>
        <w:t xml:space="preserve">Curriculum Developer</w:t>
      </w:r>
    </w:p>
    <w:p>
      <w:pPr>
        <w:pStyle w:val="BodyText"/>
      </w:pPr>
      <w:r>
        <w:t xml:space="preserve">In the rapidly evolving landscape of contemporary education, few roles are as pivotal and complex as that of a</w:t>
      </w:r>
      <w:r>
        <w:t xml:space="preserve"> </w:t>
      </w:r>
      <w:r>
        <w:rPr>
          <w:bCs/>
          <w:b/>
        </w:rPr>
        <w:t xml:space="preserve">Curriculum Developer</w:t>
      </w:r>
      <w:r>
        <w:t xml:space="preserve">. This position demands not only pedagogical expertise but also a deep cultural understanding and an ability to navigate regulatory frameworks. Nowhere is this intersection more critical than in Russia, specifically within the historic and intellectual hub of Saint Petersburg. As the educational sector in Russia seeks to modernize while preserving its rich academic heritage, the</w:t>
      </w:r>
      <w:r>
        <w:t xml:space="preserve"> </w:t>
      </w:r>
      <w:r>
        <w:rPr>
          <w:bCs/>
          <w:b/>
        </w:rPr>
        <w:t xml:space="preserve">Curriculum Developer</w:t>
      </w:r>
      <w:r>
        <w:t xml:space="preserve"> </w:t>
      </w:r>
      <w:r>
        <w:t xml:space="preserve">operating in Saint Petersburg faces a unique set of challenges and opportunities that define their professional responsibility.</w:t>
      </w:r>
    </w:p>
    <w:bookmarkStart w:id="20" w:name="the-context-of-education-in-russia"/>
    <w:p>
      <w:pPr>
        <w:pStyle w:val="Heading2"/>
      </w:pPr>
      <w:r>
        <w:t xml:space="preserve">The Context of Education in Russia</w:t>
      </w:r>
    </w:p>
    <w:p>
      <w:pPr>
        <w:pStyle w:val="FirstParagraph"/>
      </w:pPr>
      <w:r>
        <w:t xml:space="preserve">To understand the significance of this role, one must first appreciate the educational environment in Russia. The Russian Federation operates under a Unified State Curriculum, which sets federal standards for all regions. However, these standards are not monolithic; they allow for regional variations that reflect local cultural, historical, and economic contexts. This decentralization within a centralized framework creates a nuanced playing field where local expertise is highly valued. In this system, the</w:t>
      </w:r>
      <w:r>
        <w:t xml:space="preserve"> </w:t>
      </w:r>
      <w:r>
        <w:rPr>
          <w:bCs/>
          <w:b/>
        </w:rPr>
        <w:t xml:space="preserve">Curriculum Developer</w:t>
      </w:r>
      <w:r>
        <w:t xml:space="preserve"> </w:t>
      </w:r>
      <w:r>
        <w:t xml:space="preserve">serves as the bridge between federal mandates and local implementation.</w:t>
      </w:r>
    </w:p>
    <w:p>
      <w:pPr>
        <w:pStyle w:val="BodyText"/>
      </w:pPr>
      <w:r>
        <w:t xml:space="preserve">The current era in Russian education is characterized by a push toward digitalization, critical thinking, and soft skills development. Traditional rote learning methods are being supplemented by competency-based approaches. For educators and developers alike, this shift requires a reimagining of how knowledge is structured, delivered, and assessed. The</w:t>
      </w:r>
      <w:r>
        <w:t xml:space="preserve"> </w:t>
      </w:r>
      <w:r>
        <w:rPr>
          <w:bCs/>
          <w:b/>
        </w:rPr>
        <w:t xml:space="preserve">Curriculum Developer</w:t>
      </w:r>
      <w:r>
        <w:t xml:space="preserve"> </w:t>
      </w:r>
      <w:r>
        <w:t xml:space="preserve">must therefore be adept at integrating new technologies while ensuring that the core academic rigor remains intact.</w:t>
      </w:r>
    </w:p>
    <w:bookmarkEnd w:id="20"/>
    <w:bookmarkStart w:id="21" w:name="the-unique-position-of-saint-petersburg"/>
    <w:p>
      <w:pPr>
        <w:pStyle w:val="Heading2"/>
      </w:pPr>
      <w:r>
        <w:t xml:space="preserve">The Unique Position of Saint Petersburg</w:t>
      </w:r>
    </w:p>
    <w:p>
      <w:pPr>
        <w:pStyle w:val="FirstParagraph"/>
      </w:pPr>
      <w:r>
        <w:t xml:space="preserve">Saint Petersburg is often regarded as the cultural and intellectual capital of Russia. Home to prestigious institutions such as St. Petersburg State University and the Institute for Advanced Study in Social Sciences, the city attracts scholars, innovators, and students from across the globe. It is a city that balances its Imperial history with a forward-looking vision of science and arts. This duality profoundly influences the work of any</w:t>
      </w:r>
      <w:r>
        <w:t xml:space="preserve"> </w:t>
      </w:r>
      <w:r>
        <w:rPr>
          <w:bCs/>
          <w:b/>
        </w:rPr>
        <w:t xml:space="preserve">Curriculum Developer</w:t>
      </w:r>
      <w:r>
        <w:t xml:space="preserve"> </w:t>
      </w:r>
      <w:r>
        <w:t xml:space="preserve">based here.</w:t>
      </w:r>
    </w:p>
    <w:p>
      <w:pPr>
        <w:pStyle w:val="BodyText"/>
      </w:pPr>
      <w:r>
        <w:t xml:space="preserve">In Saint Petersburg, there is an expectation for high-quality education that fosters creativity and interdisciplinary thinking. The local educational community values innovation but remains deeply rooted in classical traditions. Therefore, a curriculum developed in this city must reflect this balance. It cannot be merely a replication of models from Moscow or Western Europe; it must resonate with the specific intellectual temperament of Saint Petersburg’s population. The</w:t>
      </w:r>
      <w:r>
        <w:t xml:space="preserve"> </w:t>
      </w:r>
      <w:r>
        <w:rPr>
          <w:bCs/>
          <w:b/>
        </w:rPr>
        <w:t xml:space="preserve">Curriculum Developer</w:t>
      </w:r>
      <w:r>
        <w:t xml:space="preserve"> </w:t>
      </w:r>
      <w:r>
        <w:t xml:space="preserve">here acts as a custodian of local identity, ensuring that educational materials speak to the students' lived experiences and cultural heritage.</w:t>
      </w:r>
    </w:p>
    <w:bookmarkEnd w:id="21"/>
    <w:bookmarkStart w:id="22" w:name="X219901ec90cf1196470fe2e427d8439eeac2bc1"/>
    <w:p>
      <w:pPr>
        <w:pStyle w:val="Heading2"/>
      </w:pPr>
      <w:r>
        <w:t xml:space="preserve">The Multifaceted Responsibilities of the Curriculum Developer</w:t>
      </w:r>
    </w:p>
    <w:p>
      <w:pPr>
        <w:pStyle w:val="FirstParagraph"/>
      </w:pPr>
      <w:r>
        <w:t xml:space="preserve">The daily work of a</w:t>
      </w:r>
      <w:r>
        <w:t xml:space="preserve"> </w:t>
      </w:r>
      <w:r>
        <w:rPr>
          <w:bCs/>
          <w:b/>
        </w:rPr>
        <w:t xml:space="preserve">Curriculum Developer</w:t>
      </w:r>
    </w:p>
    <w:p>
      <w:pPr>
        <w:pStyle w:val="BodyText"/>
      </w:pPr>
      <w:r>
        <w:t xml:space="preserve">In Russia, Saint Petersburg-based developers often work closely with regional ministries of education to adapt federal standards to local needs. This involves analyzing demographic trends, economic shifts in the city (such as the focus on tech and maritime industries), and student performance data. The developer must design learning pathways that are both compliant with national laws and relevant to future employment prospects in the region.</w:t>
      </w:r>
    </w:p>
    <w:p>
      <w:pPr>
        <w:pStyle w:val="BodyText"/>
      </w:pPr>
      <w:r>
        <w:t xml:space="preserve">Furthermore, digital transformation is a major component of modern curriculum development. In Saint Petersburg, there is a strong emphasis on STEM (Science, Technology, Engineering, and Mathematics) education. A</w:t>
      </w:r>
      <w:r>
        <w:t xml:space="preserve"> </w:t>
      </w:r>
      <w:r>
        <w:rPr>
          <w:bCs/>
          <w:b/>
        </w:rPr>
        <w:t xml:space="preserve">Curriculum Developer</w:t>
      </w:r>
    </w:p>
    <w:p>
      <w:pPr>
        <w:pStyle w:val="BodyText"/>
      </w:pPr>
      <w:r>
        <w:t xml:space="preserve">Saint Petersburg's developers are increasingly tasked with integrating artificial intelligence tools and virtual reality experiences into standard lesson plans. This requires technical proficiency alongside pedagogical insight to ensure that technology enhances rather than distracts from learning outcomes.</w:t>
      </w:r>
    </w:p>
    <w:bookmarkEnd w:id="22"/>
    <w:bookmarkStart w:id="23" w:name="Xf221aaa26cc92f9b935805394a7b2c84f567d15"/>
    <w:p>
      <w:pPr>
        <w:pStyle w:val="Heading2"/>
      </w:pPr>
      <w:r>
        <w:t xml:space="preserve">Cultural Sensitivity and Ethical Considerations</w:t>
      </w:r>
    </w:p>
    <w:p>
      <w:pPr>
        <w:pStyle w:val="FirstParagraph"/>
      </w:pPr>
      <w:r>
        <w:t xml:space="preserve">Beyond technical and regulatory requirements, the role of a</w:t>
      </w:r>
      <w:r>
        <w:t xml:space="preserve"> </w:t>
      </w:r>
      <w:r>
        <w:rPr>
          <w:bCs/>
          <w:b/>
        </w:rPr>
        <w:t xml:space="preserve">Curriculum Developer</w:t>
      </w:r>
    </w:p>
    <w:p>
      <w:pPr>
        <w:pStyle w:val="BodyText"/>
      </w:pPr>
      <w:r>
        <w:t xml:space="preserve">In Russia, Saint Petersburg has a diverse population with various ethnic and linguistic backgrounds. The curriculum must be inclusive, respecting these differences while promoting social cohesion. This includes selecting literature that reflects diverse voices within Russian culture and ensuring that historical narratives are presented with nuance and accuracy.</w:t>
      </w:r>
    </w:p>
    <w:p>
      <w:pPr>
        <w:pStyle w:val="BodyText"/>
      </w:pPr>
      <w:r>
        <w:t xml:space="preserve">Ethical considerations also play a significant role. Developers must navigate the sensitive terrain of history and politics, ensuring that materials promote critical thinking without violating legal or social norms. This delicate balancing act requires emotional intelligence, political awareness, and a strong ethical compass—traits that are essential for any</w:t>
      </w:r>
      <w:r>
        <w:t xml:space="preserve"> </w:t>
      </w:r>
      <w:r>
        <w:rPr>
          <w:bCs/>
          <w:b/>
        </w:rPr>
        <w:t xml:space="preserve">Curriculum Developer</w:t>
      </w:r>
    </w:p>
    <w:p>
      <w:pPr>
        <w:pStyle w:val="BodyText"/>
      </w:pPr>
      <w:r>
        <w:t xml:space="preserve">working in this complex environment.</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Curriculum Developer</w:t>
      </w:r>
    </w:p>
    <w:p>
      <w:pPr>
        <w:pStyle w:val="BodyText"/>
      </w:pPr>
      <w:r>
        <w:t xml:space="preserve">In Russia, Saint Petersburg is likely to remain at the forefront of educational innovation. The city’s strong university network provides a fertile ground for pilot programs and research-driven curriculum design. As global connectivity increases, there will be greater pressure to align Russian curricula with international standards without losing local distinctiveness.</w:t>
      </w:r>
    </w:p>
    <w:p>
      <w:pPr>
        <w:pStyle w:val="BodyText"/>
      </w:pPr>
      <w:r>
        <w:t xml:space="preserve">This trend will require</w:t>
      </w:r>
      <w:r>
        <w:t xml:space="preserve"> </w:t>
      </w:r>
      <w:r>
        <w:rPr>
          <w:bCs/>
          <w:b/>
        </w:rPr>
        <w:t xml:space="preserve">Curriculum Developer</w:t>
      </w:r>
    </w:p>
    <w:p>
      <w:pPr>
        <w:pStyle w:val="BodyText"/>
      </w:pPr>
      <w:r>
        <w:t xml:space="preserve">In Russia, Saint Petersburg professionals to engage in continuous professional development. They must stay abreast of global educational trends, such as project-based learning and personalized education paths, while adapting them to the local context. Collaboration with international partners will also become more common, bringing new ideas and methodologies into the city’s classrooms.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p>
    <w:p>
      <w:pPr>
        <w:pStyle w:val="BodyText"/>
      </w:pPr>
      <w:r>
        <w:t xml:space="preserve">In Russia, Saint Petersburg is one of immense complexity and influence. It is not merely an administrative task but a strategic endeavor that shapes the intellectual future of a generation. The developer must navigate federal regulations, leverage local cultural strengths, integrate cutting-edge technology, and uphold ethical standards.</w:t>
      </w:r>
    </w:p>
    <w:p>
      <w:pPr>
        <w:pStyle w:val="BodyText"/>
      </w:pPr>
      <w:r>
        <w:t xml:space="preserve">For those undertaking this role in Saint Petersburg, it is an opportunity to contribute to the legacy of one of Russia’s most venerable cities. By creating curricula that are both globally competitive and locally relevant, they help ensure that students are prepared not just for exams, but for life in a rapidly changing world. The</w:t>
      </w:r>
      <w:r>
        <w:t xml:space="preserve"> </w:t>
      </w:r>
      <w:r>
        <w:rPr>
          <w:bCs/>
          <w:b/>
        </w:rPr>
        <w:t xml:space="preserve">Curriculum Developer</w:t>
      </w:r>
    </w:p>
    <w:p>
      <w:pPr>
        <w:pStyle w:val="BodyText"/>
      </w:pPr>
      <w:r>
        <w:t xml:space="preserve">In Russia, Saint Petersburg thus stands as a key architect of educational excellence, blending tradition with innovation to serve the needs of modern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Russia, Saint Petersburg</dc:title>
  <dc:creator/>
  <cp:keywords/>
  <dcterms:created xsi:type="dcterms:W3CDTF">2026-07-29T18:19:34Z</dcterms:created>
  <dcterms:modified xsi:type="dcterms:W3CDTF">2026-07-29T18:19:34Z</dcterms:modified>
</cp:coreProperties>
</file>

<file path=docProps/custom.xml><?xml version="1.0" encoding="utf-8"?>
<Properties xmlns="http://schemas.openxmlformats.org/officeDocument/2006/custom-properties" xmlns:vt="http://schemas.openxmlformats.org/officeDocument/2006/docPropsVTypes"/>
</file>