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South</w:t>
      </w:r>
      <w:r>
        <w:t xml:space="preserve"> </w:t>
      </w:r>
      <w:r>
        <w:t xml:space="preserve">Korea</w:t>
      </w:r>
      <w:r>
        <w:t xml:space="preserve"> </w:t>
      </w:r>
      <w:r>
        <w:t xml:space="preserve">Seoul</w:t>
      </w:r>
    </w:p>
    <w:bookmarkStart w:id="25" w:name="X67b34ea7bf6b27a529b28db1124dbe9543b4966"/>
    <w:p>
      <w:pPr>
        <w:pStyle w:val="Heading1"/>
      </w:pPr>
      <w:r>
        <w:t xml:space="preserve">Bridging Tradition and Innovation: The Curriculum Developer in South Korea Seoul</w:t>
      </w:r>
    </w:p>
    <w:p>
      <w:pPr>
        <w:pStyle w:val="FirstParagraph"/>
      </w:pPr>
      <w:r>
        <w:t xml:space="preserve">In the rapidly evolving landscape of modern education, few roles are as pivotal yet complex as that of the Curriculum Developer. This role is not merely about writing lesson plans or selecting textbooks; it is a strategic endeavor that requires a deep understanding of pedagogical theory, cultural context, and global standards. Nowhere is this complexity more pronounced than in</w:t>
      </w:r>
      <w:r>
        <w:t xml:space="preserve"> </w:t>
      </w:r>
      <w:r>
        <w:rPr>
          <w:bCs/>
          <w:b/>
        </w:rPr>
        <w:t xml:space="preserve">South Korea Seoul</w:t>
      </w:r>
      <w:r>
        <w:t xml:space="preserve">, a city that stands at the intersection of ancient Confucian educational traditions and cutting-edge technological innovation. For an Essay on this topic, one must recognize that the Curriculum Developer in</w:t>
      </w:r>
      <w:r>
        <w:t xml:space="preserve"> </w:t>
      </w:r>
      <w:r>
        <w:rPr>
          <w:bCs/>
          <w:b/>
        </w:rPr>
        <w:t xml:space="preserve">South Korea Seoul</w:t>
      </w:r>
      <w:r>
        <w:t xml:space="preserve"> </w:t>
      </w:r>
      <w:r>
        <w:t xml:space="preserve">acts as a critical bridge, translating broad national mandates into actionable, engaging, and culturally resonant learning experiences.</w:t>
      </w:r>
    </w:p>
    <w:bookmarkStart w:id="20" w:name="X20d9c0f4dc851338d4189155e117c2763ae50b0"/>
    <w:p>
      <w:pPr>
        <w:pStyle w:val="Heading2"/>
      </w:pPr>
      <w:r>
        <w:t xml:space="preserve">The Unique Educational Ecosystem of South Korea Seoul</w:t>
      </w:r>
    </w:p>
    <w:p>
      <w:pPr>
        <w:pStyle w:val="FirstParagraph"/>
      </w:pPr>
      <w:r>
        <w:t xml:space="preserve">To understand the weight of this position, one must first appreciate the unique educational ecosystem of</w:t>
      </w:r>
      <w:r>
        <w:t xml:space="preserve"> </w:t>
      </w:r>
      <w:r>
        <w:rPr>
          <w:bCs/>
          <w:b/>
        </w:rPr>
        <w:t xml:space="preserve">South Korea Seoul</w:t>
      </w:r>
      <w:r>
        <w:t xml:space="preserve">. The capital city is home to some of the most competitive academic environments in the world. The cultural emphasis on education in Korean society is profound, rooted historically in Confucian values that revere teachers and knowledge. However, contemporary</w:t>
      </w:r>
      <w:r>
        <w:t xml:space="preserve"> </w:t>
      </w:r>
      <w:r>
        <w:rPr>
          <w:bCs/>
          <w:b/>
        </w:rPr>
        <w:t xml:space="preserve">South Korea Seoul</w:t>
      </w:r>
      <w:r>
        <w:t xml:space="preserve"> </w:t>
      </w:r>
      <w:r>
        <w:t xml:space="preserve">faces a dual challenge: maintaining high academic standards while addressing student burnout, fostering creativity, and preparing students for a digital future.</w:t>
      </w:r>
    </w:p>
    <w:p>
      <w:pPr>
        <w:pStyle w:val="BodyText"/>
      </w:pPr>
      <w:r>
        <w:t xml:space="preserve">The government of South Korea has recently introduced significant reforms to the national curriculum, shifting focus from rote memorization toward "competency-based education." This shift places immense pressure on Curriculum Developers in</w:t>
      </w:r>
      <w:r>
        <w:t xml:space="preserve"> </w:t>
      </w:r>
      <w:r>
        <w:rPr>
          <w:bCs/>
          <w:b/>
        </w:rPr>
        <w:t xml:space="preserve">South Korea Seoul</w:t>
      </w:r>
      <w:r>
        <w:t xml:space="preserve">. They are no longer just administrators of content; they are architects of cognitive development. Their task is to design curricula that balance the intense pressure of university entrance examinations (Suneung) with the need for holistic child development, including critical thinking, collaboration, and emotional intelligence.</w:t>
      </w:r>
    </w:p>
    <w:bookmarkEnd w:id="20"/>
    <w:bookmarkStart w:id="21" w:name="X92435db27be8138b6d91b76d2131d9ddb9aa669"/>
    <w:p>
      <w:pPr>
        <w:pStyle w:val="Heading2"/>
      </w:pPr>
      <w:r>
        <w:t xml:space="preserve">The Core Responsibilities of a Curriculum Developer</w:t>
      </w:r>
    </w:p>
    <w:p>
      <w:pPr>
        <w:pStyle w:val="FirstParagraph"/>
      </w:pPr>
      <w:r>
        <w:t xml:space="preserve">The role of a Curriculum Developer is multifaceted. In the context of an Essay analyzing this profession, we must look at three primary pillars: alignment, innovation, and localization.</w:t>
      </w:r>
    </w:p>
    <w:p>
      <w:pPr>
        <w:numPr>
          <w:ilvl w:val="0"/>
          <w:numId w:val="1001"/>
        </w:numPr>
        <w:pStyle w:val="Compact"/>
      </w:pPr>
      <w:r>
        <w:rPr>
          <w:bCs/>
          <w:b/>
        </w:rPr>
        <w:t xml:space="preserve">National Alignment:</w:t>
      </w:r>
      <w:r>
        <w:t xml:space="preserve">South Korea Seoul, where regional disparities can exist even within a compact metropolitan area, this alignment ensures equity in education quality.</w:t>
      </w:r>
    </w:p>
    <w:p>
      <w:pPr>
        <w:numPr>
          <w:ilvl w:val="0"/>
          <w:numId w:val="1001"/>
        </w:numPr>
        <w:pStyle w:val="Compact"/>
      </w:pPr>
      <w:r>
        <w:rPr>
          <w:bCs/>
          <w:b/>
        </w:rPr>
        <w:t xml:space="preserve">Pedagogical Innovation:</w:t>
      </w:r>
      <w:r>
        <w:t xml:space="preserve">The traditional lecture-based model is being challenged by project-based learning (PBL) and flipped classrooms. A Curriculum Developer must design frameworks that support these modern methodologies. This involves creating assessment tools that measure process rather than just product, encouraging students in</w:t>
      </w:r>
      <w:r>
        <w:t xml:space="preserve"> </w:t>
      </w:r>
      <w:r>
        <w:rPr>
          <w:bCs/>
          <w:b/>
        </w:rPr>
        <w:t xml:space="preserve">South Korea Seoul</w:t>
      </w:r>
      <w:r>
        <w:t xml:space="preserve"> </w:t>
      </w:r>
      <w:r>
        <w:t xml:space="preserve">to engage deeply with material rather than simply memorizing it for tests.</w:t>
      </w:r>
    </w:p>
    <w:p>
      <w:pPr>
        <w:numPr>
          <w:ilvl w:val="0"/>
          <w:numId w:val="1001"/>
        </w:numPr>
        <w:pStyle w:val="Compact"/>
      </w:pPr>
      <w:r>
        <w:rPr>
          <w:bCs/>
          <w:b/>
        </w:rPr>
        <w:t xml:space="preserve">Cultural and Technological Integration:South Korea Seoul</w:t>
      </w:r>
    </w:p>
    <w:bookmarkEnd w:id="21"/>
    <w:bookmarkStart w:id="22" w:name="challenges-and-strategic-adaptations"/>
    <w:p>
      <w:pPr>
        <w:pStyle w:val="Heading2"/>
      </w:pPr>
      <w:r>
        <w:t xml:space="preserve">Challenges and Strategic Adaptations</w:t>
      </w:r>
    </w:p>
    <w:p>
      <w:pPr>
        <w:pStyle w:val="FirstParagraph"/>
      </w:pPr>
      <w:r>
        <w:t xml:space="preserve">The Essay on the Curriculum Developer cannot ignore the challenges inherent in this role. In</w:t>
      </w:r>
      <w:r>
        <w:t xml:space="preserve"> </w:t>
      </w:r>
      <w:r>
        <w:rPr>
          <w:bCs/>
          <w:b/>
        </w:rPr>
        <w:t xml:space="preserve">South Korea Seoul</w:t>
      </w:r>
      <w:r>
        <w:t xml:space="preserve">, one of the most significant hurdles is resistance to change. Teachers, parents, and students are often accustomed to traditional methods that yield predictable test scores. A Curriculum Developer must act as a change agent, providing professional development and resources that help educators transition to new teaching styles.</w:t>
      </w:r>
    </w:p>
    <w:p>
      <w:pPr>
        <w:pStyle w:val="BlockText"/>
      </w:pPr>
      <w:r>
        <w:t xml:space="preserve">"Curriculum development is not a static document but a living process of negotiation between educational goals and societal needs." - Educational Theory</w:t>
      </w:r>
    </w:p>
    <w:p>
      <w:pPr>
        <w:pStyle w:val="FirstParagraph"/>
      </w:pPr>
      <w:r>
        <w:t xml:space="preserve">This quote underscores the dynamic nature of the job. Curriculum Developers in</w:t>
      </w:r>
      <w:r>
        <w:t xml:space="preserve"> </w:t>
      </w:r>
      <w:r>
        <w:rPr>
          <w:bCs/>
          <w:b/>
        </w:rPr>
        <w:t xml:space="preserve">South Korea Seoul</w:t>
      </w:r>
      <w:r>
        <w:t xml:space="preserve"> </w:t>
      </w:r>
      <w:r>
        <w:t xml:space="preserve">must constantly gather feedback from stakeholders. They utilize data analytics to monitor student performance, identifying gaps where the curriculum may be failing to engage learners or adequately prepare them for higher education. This data-driven approach allows for iterative improvements, ensuring that the educational experience remains relevant and effective.</w:t>
      </w:r>
    </w:p>
    <w:bookmarkEnd w:id="22"/>
    <w:bookmarkStart w:id="23" w:name="X4008391ce4d5980460376ca7228ad6e3f31a651"/>
    <w:p>
      <w:pPr>
        <w:pStyle w:val="Heading2"/>
      </w:pPr>
      <w:r>
        <w:t xml:space="preserve">The Impact on Society and Future Generations</w:t>
      </w:r>
    </w:p>
    <w:p>
      <w:pPr>
        <w:pStyle w:val="FirstParagraph"/>
      </w:pPr>
      <w:r>
        <w:t xml:space="preserve">The influence of a Curriculum Developer extends far beyond the classroom walls. In</w:t>
      </w:r>
      <w:r>
        <w:t xml:space="preserve"> </w:t>
      </w:r>
      <w:r>
        <w:rPr>
          <w:bCs/>
          <w:b/>
        </w:rPr>
        <w:t xml:space="preserve">South Korea Seoul</w:t>
      </w:r>
      <w:r>
        <w:t xml:space="preserve">, where economic competitiveness is tightly linked to human capital, the quality of education directly impacts national productivity and innovation capacity. By developing curricula that emphasize creativity and problem-solving, Curriculum Developers are shaping a workforce capable of thriving in the global economy.</w:t>
      </w:r>
    </w:p>
    <w:p>
      <w:pPr>
        <w:pStyle w:val="BodyText"/>
      </w:pPr>
      <w:r>
        <w:t xml:space="preserve">Moreover, there is a social dimension to this work. With rising concerns about mental health among South Korean youth, Curriculum Developers have an ethical responsibility to design programs that reduce unnecessary academic stress while maintaining rigor. This might involve incorporating mindfulness practices, physical education reforms, or elective courses that allow for personal exploration and identity formation.</w:t>
      </w:r>
    </w:p>
    <w:bookmarkEnd w:id="23"/>
    <w:bookmarkStart w:id="24" w:name="conclusion"/>
    <w:p>
      <w:pPr>
        <w:pStyle w:val="Heading2"/>
      </w:pPr>
      <w:r>
        <w:t xml:space="preserve">Conclusion</w:t>
      </w:r>
    </w:p>
    <w:p>
      <w:pPr>
        <w:pStyle w:val="FirstParagraph"/>
      </w:pPr>
      <w:r>
        <w:t xml:space="preserve">In conclusion, the role of a Curriculum Developer in</w:t>
      </w:r>
      <w:r>
        <w:t xml:space="preserve"> </w:t>
      </w:r>
      <w:r>
        <w:rPr>
          <w:bCs/>
          <w:b/>
        </w:rPr>
        <w:t xml:space="preserve">South Korea Seoul</w:t>
      </w:r>
      <w:r>
        <w:t xml:space="preserve"> </w:t>
      </w:r>
      <w:r>
        <w:t xml:space="preserve">is one of immense responsibility and strategic importance. It requires a rare combination of academic expertise, cultural sensitivity, and innovative vision. As South Korea continues to navigate the complexities of modernization while preserving its rich educational heritage, Curriculum Developers will remain at the forefront, crafting the blueprints for future learning.</w:t>
      </w:r>
    </w:p>
    <w:p>
      <w:pPr>
        <w:pStyle w:val="BodyText"/>
      </w:pPr>
      <w:r>
        <w:t xml:space="preserve">This Essay has illustrated that being a Curriculum Developer is not just about managing content; it is about shaping minds and futures. In</w:t>
      </w:r>
      <w:r>
        <w:t xml:space="preserve"> </w:t>
      </w:r>
      <w:r>
        <w:rPr>
          <w:bCs/>
          <w:b/>
        </w:rPr>
        <w:t xml:space="preserve">South Korea Seoul</w:t>
      </w:r>
      <w:r>
        <w:t xml:space="preserve">, where education is viewed as the primary pathway to social mobility and national success, these professionals play a decisive role in defining what that future looks like. They are the unseen architects of an education system that strives to honor its past while boldly stepping into a digital, globalized tomorrow.</w:t>
      </w:r>
    </w:p>
    <w:p>
      <w:pPr>
        <w:pStyle w:val="BodyText"/>
      </w:pPr>
      <w:r>
        <w:t xml:space="preserve">Ultimately, the effectiveness of educational reforms in</w:t>
      </w:r>
      <w:r>
        <w:t xml:space="preserve"> </w:t>
      </w:r>
      <w:r>
        <w:rPr>
          <w:bCs/>
          <w:b/>
        </w:rPr>
        <w:t xml:space="preserve">South Korea Seoul</w:t>
      </w:r>
      <w:r>
        <w:t xml:space="preserve"> </w:t>
      </w:r>
      <w:r>
        <w:t xml:space="preserve">hinges on the ability of Curriculum Developers to translate policy into practice. Their work ensures that students are not only equipped with knowledge but also with the critical skills and values necessary to become responsible, innovative citizens. As such, supporting and empowering Curriculum Developers is essential for any institution or nation aiming for educational excellence.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 Curriculum Developer in South Korea Seoul</dc:title>
  <dc:creator/>
  <dc:language>en</dc:language>
  <cp:keywords/>
  <dcterms:created xsi:type="dcterms:W3CDTF">2026-07-29T09:50:03Z</dcterms:created>
  <dcterms:modified xsi:type="dcterms:W3CDTF">2026-07-29T09:50:03Z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