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3d5c9f3312630779bc158ffe540983893c5f6a7"/>
    <w:p>
      <w:pPr>
        <w:pStyle w:val="Heading1"/>
      </w:pPr>
      <w:r>
        <w:t xml:space="preserve">Bridging Heritage and Innovation: The Strategic Role of the Curriculum Developer in United Arab Emirates Abu Dhabi</w:t>
      </w:r>
    </w:p>
    <w:p>
      <w:pPr>
        <w:pStyle w:val="FirstParagraph"/>
      </w:pPr>
      <w:r>
        <w:t xml:space="preserve">In the rapidly evolving landscape of global education, few regions are as dynamic or as ambitious as the Middle East. At the heart of this transformation lies a specific yet pivotal profession: the</w:t>
      </w:r>
      <w:r>
        <w:t xml:space="preserve"> </w:t>
      </w:r>
      <w:r>
        <w:rPr>
          <w:bCs/>
          <w:b/>
        </w:rPr>
        <w:t xml:space="preserve">Curriculum Developer</w:t>
      </w:r>
      <w:r>
        <w:t xml:space="preserve">. When examining this role through the lens of</w:t>
      </w:r>
      <w:r>
        <w:t xml:space="preserve"> </w:t>
      </w:r>
      <w:r>
        <w:rPr>
          <w:bCs/>
          <w:b/>
        </w:rPr>
        <w:t xml:space="preserve">United Arab Emirates Abu Dhabi</w:t>
      </w:r>
      <w:r>
        <w:t xml:space="preserve">, one finds a complex tapestry of cultural preservation, technological integration, and future-oriented pedagogical strategies. The</w:t>
      </w:r>
      <w:r>
        <w:t xml:space="preserve"> </w:t>
      </w:r>
      <w:r>
        <w:rPr>
          <w:bCs/>
          <w:b/>
        </w:rPr>
        <w:t xml:space="preserve">Curriculum Developer</w:t>
      </w:r>
      <w:r>
        <w:t xml:space="preserve"> </w:t>
      </w:r>
      <w:r>
        <w:t xml:space="preserve">in this jurisdiction is not merely an administrator of standards but a strategic architect who balances the nation’s rich Islamic and Arab heritage with the demands of a knowledge-based economy. This essay explores the multifaceted responsibilities, challenges, and significance of this role within the specific context of</w:t>
      </w:r>
      <w:r>
        <w:t xml:space="preserve"> </w:t>
      </w:r>
      <w:r>
        <w:rPr>
          <w:bCs/>
          <w:b/>
        </w:rPr>
        <w:t xml:space="preserve">United Arab Emirates Abu Dhabi</w:t>
      </w:r>
      <w:r>
        <w:t xml:space="preserve">.</w:t>
      </w:r>
    </w:p>
    <w:bookmarkStart w:id="20" w:name="X362fd95df2b8892d0e4c091a7460a8e0000e686"/>
    <w:p>
      <w:pPr>
        <w:pStyle w:val="Heading2"/>
      </w:pPr>
      <w:r>
        <w:t xml:space="preserve">The Context: Vision 2030 and Educational Excellence</w:t>
      </w:r>
    </w:p>
    <w:p>
      <w:pPr>
        <w:pStyle w:val="FirstParagraph"/>
      </w:pPr>
      <w:r>
        <w:t xml:space="preserve">To understand the importance of a</w:t>
      </w:r>
      <w:r>
        <w:t xml:space="preserve"> </w:t>
      </w:r>
      <w:r>
        <w:rPr>
          <w:bCs/>
          <w:b/>
        </w:rPr>
        <w:t xml:space="preserve">Curriculum Developer</w:t>
      </w:r>
      <w:r>
        <w:t xml:space="preserve">, one must first appreciate the macro-environment of</w:t>
      </w:r>
      <w:r>
        <w:t xml:space="preserve"> </w:t>
      </w:r>
      <w:r>
        <w:rPr>
          <w:bCs/>
          <w:b/>
        </w:rPr>
        <w:t xml:space="preserve">United Arab Emirates Abu Dhabi</w:t>
      </w:r>
      <w:r>
        <w:t xml:space="preserve">. The capital city has positioned itself as a global hub for education, culture, and business. Under initiatives such as "Abu Dhabi Economic Vision 2030," there is a strong emphasis on diversifying the economy away from oil dependency toward sectors driven by human capital, innovation, and sustainability. Consequently, the Department of Education and Knowledge (ADEK) in</w:t>
      </w:r>
      <w:r>
        <w:t xml:space="preserve"> </w:t>
      </w:r>
      <w:r>
        <w:rPr>
          <w:bCs/>
          <w:b/>
        </w:rPr>
        <w:t xml:space="preserve">United Arab Emirates Abu Dhabi</w:t>
      </w:r>
      <w:r>
        <w:t xml:space="preserve"> </w:t>
      </w:r>
      <w:r>
        <w:t xml:space="preserve">mandates rigorous standards for educational institutions.</w:t>
      </w:r>
    </w:p>
    <w:p>
      <w:pPr>
        <w:pStyle w:val="BodyText"/>
      </w:pPr>
      <w:r>
        <w:t xml:space="preserve">In this environment, the</w:t>
      </w:r>
      <w:r>
        <w:t xml:space="preserve"> </w:t>
      </w:r>
      <w:r>
        <w:rPr>
          <w:bCs/>
          <w:b/>
        </w:rPr>
        <w:t xml:space="preserve">Curriculum Developer</w:t>
      </w:r>
      <w:r>
        <w:t xml:space="preserve"> </w:t>
      </w:r>
      <w:r>
        <w:t xml:space="preserve">acts as a critical link between policy and practice. They are responsible for translating high-level governmental goals into actionable classroom frameworks. Unlike curriculum designers in other contexts who may focus solely on academic content, developers in</w:t>
      </w:r>
      <w:r>
        <w:t xml:space="preserve"> </w:t>
      </w:r>
      <w:r>
        <w:rPr>
          <w:bCs/>
          <w:b/>
        </w:rPr>
        <w:t xml:space="preserve">United Arab Emirates Abu Dhabi</w:t>
      </w:r>
      <w:r>
        <w:t xml:space="preserve"> </w:t>
      </w:r>
      <w:r>
        <w:t xml:space="preserve">must ensure that learning outcomes align with national identity pillars, civic responsibility, and global competitiveness simultaneously.</w:t>
      </w:r>
    </w:p>
    <w:bookmarkEnd w:id="20"/>
    <w:bookmarkStart w:id="21" w:name="X12b22c130651a45b9a285e34f9bda962427b4c2"/>
    <w:p>
      <w:pPr>
        <w:pStyle w:val="Heading2"/>
      </w:pPr>
      <w:r>
        <w:t xml:space="preserve">Cultural Preservation and National Identity</w:t>
      </w:r>
    </w:p>
    <w:p>
      <w:pPr>
        <w:pStyle w:val="FirstParagraph"/>
      </w:pPr>
      <w:r>
        <w:t xml:space="preserve">A defining characteristic of the role for a</w:t>
      </w:r>
      <w:r>
        <w:t xml:space="preserve"> </w:t>
      </w:r>
      <w:r>
        <w:rPr>
          <w:bCs/>
          <w:b/>
        </w:rPr>
        <w:t xml:space="preserve">Curriculum Developer</w:t>
      </w:r>
      <w:r>
        <w:t xml:space="preserve"> </w:t>
      </w:r>
      <w:r>
        <w:t xml:space="preserve">in this region is the delicate balance between modernization and tradition. The educational systems in</w:t>
      </w:r>
    </w:p>
    <w:p>
      <w:pPr>
        <w:pStyle w:val="BodyText"/>
      </w:pPr>
      <w:r>
        <w:t xml:space="preserve">United Arab Emirates Abu Dhabi</w:t>
      </w:r>
    </w:p>
    <w:p>
      <w:pPr>
        <w:pStyle w:val="BodyText"/>
      </w:pPr>
      <w:r>
        <w:t xml:space="preserve">e are diverse, hosting both public schools that follow the Ministry of Education’s framework and private international schools adhering to British, American, or IB curricula.</w:t>
      </w:r>
    </w:p>
    <w:p>
      <w:pPr>
        <w:pStyle w:val="BodyText"/>
      </w:pPr>
      <w:r>
        <w:rPr>
          <w:iCs/>
          <w:i/>
        </w:rPr>
        <w:t xml:space="preserve">"The curriculum is not just a document; it is the vehicle through which national identity and cultural values are transmitted to the next generation."</w:t>
      </w:r>
    </w:p>
    <w:p>
      <w:pPr>
        <w:pStyle w:val="BodyText"/>
      </w:pPr>
      <w:r>
        <w:t xml:space="preserve">The</w:t>
      </w:r>
      <w:r>
        <w:t xml:space="preserve"> </w:t>
      </w:r>
      <w:r>
        <w:rPr>
          <w:bCs/>
          <w:b/>
        </w:rPr>
        <w:t xml:space="preserve">Curriculum Developer</w:t>
      </w:r>
      <w:r>
        <w:t xml:space="preserve"> </w:t>
      </w:r>
      <w:r>
        <w:t xml:space="preserve">must ensure that subjects such as Arabic Language, Islamic Studies, and Social Studies are robustly integrated. They work closely with subject matter experts to ensure that these core components reflect the true spirit of Emirati heritage while remaining engaging for modern students. For instance, a developer might integrate digital storytelling techniques into Arabic language lessons to make classical literature more accessible to Gen Z students in</w:t>
      </w:r>
      <w:r>
        <w:t xml:space="preserve"> </w:t>
      </w:r>
      <w:r>
        <w:rPr>
          <w:bCs/>
          <w:b/>
        </w:rPr>
        <w:t xml:space="preserve">United Arab Emirates Abu Dhabi</w:t>
      </w:r>
      <w:r>
        <w:t xml:space="preserve">. This ensures that the youth remain rooted in their culture while becoming proficient in global communication methods.</w:t>
      </w:r>
    </w:p>
    <w:bookmarkEnd w:id="21"/>
    <w:bookmarkStart w:id="22" w:name="Xc3e68a272b9e71648495712008b9c5af4f579c8"/>
    <w:p>
      <w:pPr>
        <w:pStyle w:val="Heading2"/>
      </w:pPr>
      <w:r>
        <w:t xml:space="preserve">Integration of Technology and Future Skills</w:t>
      </w:r>
    </w:p>
    <w:p>
      <w:pPr>
        <w:pStyle w:val="FirstParagraph"/>
      </w:pPr>
      <w:r>
        <w:t xml:space="preserve">The second pillar of the curriculum development process in</w:t>
      </w:r>
      <w:r>
        <w:t xml:space="preserve"> </w:t>
      </w:r>
      <w:r>
        <w:rPr>
          <w:bCs/>
          <w:b/>
        </w:rPr>
        <w:t xml:space="preserve">United Arab Emirates Abu Dhabi</w:t>
      </w:r>
      <w:r>
        <w:t xml:space="preserve"> </w:t>
      </w:r>
      <w:r>
        <w:t xml:space="preserve">is technology. The UAE has been at the forefront of adopting AI and advanced technologies in public service and education. Therefore, a competent</w:t>
      </w:r>
      <w:r>
        <w:t xml:space="preserve"> </w:t>
      </w:r>
      <w:r>
        <w:rPr>
          <w:bCs/>
          <w:b/>
        </w:rPr>
        <w:t xml:space="preserve">Curriculum Developer</w:t>
      </w:r>
      <w:r>
        <w:t xml:space="preserve"> </w:t>
      </w:r>
      <w:r>
        <w:t xml:space="preserve">must possess a deep understanding of digital pedagogy.</w:t>
      </w:r>
    </w:p>
    <w:p>
      <w:pPr>
        <w:pStyle w:val="BodyText"/>
      </w:pPr>
      <w:r>
        <w:t xml:space="preserve">In practice, this means designing curricula that are not only content-rich but also skill-based. The focus has shifted from rote memorization to critical thinking, coding, robotics, and data literacy. A</w:t>
      </w:r>
      <w:r>
        <w:t xml:space="preserve"> </w:t>
      </w:r>
      <w:r>
        <w:rPr>
          <w:bCs/>
          <w:b/>
        </w:rPr>
        <w:t xml:space="preserve">Curriculum Developer</w:t>
      </w:r>
      <w:r>
        <w:t xml:space="preserve"> </w:t>
      </w:r>
      <w:r>
        <w:t xml:space="preserve">working in this sector must collaborate with IT specialists to embed STEM (Science, Technology Engineering Mathematics) and STEAM (adding Arts) principles into all grade levels. Whether developing a framework for a public school or consulting for an international academy in</w:t>
      </w:r>
      <w:r>
        <w:t xml:space="preserve"> </w:t>
      </w:r>
      <w:r>
        <w:rPr>
          <w:bCs/>
          <w:b/>
        </w:rPr>
        <w:t xml:space="preserve">United Arab Emirates Abu Dhabi</w:t>
      </w:r>
      <w:r>
        <w:t xml:space="preserve">, the developer ensures that students graduate with digital fluency. This is crucial for preparing the workforce of tomorrow to thrive in industries such as renewable energy, space exploration, and smart city management.</w:t>
      </w:r>
    </w:p>
    <w:bookmarkEnd w:id="22"/>
    <w:bookmarkStart w:id="23" w:name="inclusivity-and-multilingualism"/>
    <w:p>
      <w:pPr>
        <w:pStyle w:val="Heading2"/>
      </w:pPr>
      <w:r>
        <w:t xml:space="preserve">Inclusivity and Multilingualism</w:t>
      </w:r>
    </w:p>
    <w:p>
      <w:pPr>
        <w:pStyle w:val="FirstParagraph"/>
      </w:pPr>
      <w:r>
        <w:rPr>
          <w:bCs/>
          <w:b/>
        </w:rPr>
        <w:t xml:space="preserve">United Arab Emirates Abu Dhabi</w:t>
      </w:r>
      <w:r>
        <w:t xml:space="preserve"> </w:t>
      </w:r>
      <w:r>
        <w:t xml:space="preserve">is a multicultural society where residents from over 200 nationalities coexist. This demographic reality presents unique challenges for the</w:t>
      </w:r>
      <w:r>
        <w:t xml:space="preserve"> </w:t>
      </w:r>
      <w:r>
        <w:rPr>
          <w:bCs/>
          <w:b/>
        </w:rPr>
        <w:t xml:space="preserve">Curriculum Developer</w:t>
      </w:r>
      <w:r>
        <w:t xml:space="preserve">. The curriculum must be inclusive, catering to students with diverse linguistic and cultural backgrounds while maintaining a cohesive national narrative.</w:t>
      </w:r>
    </w:p>
    <w:p>
      <w:pPr>
        <w:pStyle w:val="BodyText"/>
      </w:pPr>
      <w:r>
        <w:t xml:space="preserve">This requires sophisticated instructional design. Developers often create differentiated learning materials that support English as an Additional Language (EAL) learners without compromising academic rigor. They also work on social-emotional learning (SEL) modules that promote tolerance, mutual respect, and empathy among students from different faiths and cultures. In this capacity, the</w:t>
      </w:r>
      <w:r>
        <w:t xml:space="preserve"> </w:t>
      </w:r>
      <w:r>
        <w:rPr>
          <w:bCs/>
          <w:b/>
        </w:rPr>
        <w:t xml:space="preserve">Curriculum Developer</w:t>
      </w:r>
      <w:r>
        <w:t xml:space="preserve"> </w:t>
      </w:r>
      <w:r>
        <w:t xml:space="preserve">serves as a peacebuilder within the classroom, fostering a sense of unity in diversity that is essential for social stability in</w:t>
      </w:r>
      <w:r>
        <w:t xml:space="preserve"> </w:t>
      </w:r>
      <w:r>
        <w:rPr>
          <w:bCs/>
          <w:b/>
        </w:rPr>
        <w:t xml:space="preserve">United Arab Emirates Abu Dhabi</w:t>
      </w:r>
      <w:r>
        <w:t xml:space="preserve">.</w:t>
      </w:r>
    </w:p>
    <w:bookmarkEnd w:id="23"/>
    <w:bookmarkStart w:id="24" w:name="X78a6bc8eb24a2a7969186d15d5df03fc4dcc2b7"/>
    <w:p>
      <w:pPr>
        <w:pStyle w:val="Heading2"/>
      </w:pPr>
      <w:r>
        <w:t xml:space="preserve">Evaluative Frameworks and Continuous Improvement</w:t>
      </w:r>
    </w:p>
    <w:p>
      <w:pPr>
        <w:pStyle w:val="FirstParagraph"/>
      </w:pPr>
      <w:r>
        <w:t xml:space="preserve">The role of the</w:t>
      </w:r>
      <w:r>
        <w:t xml:space="preserve"> </w:t>
      </w:r>
      <w:r>
        <w:rPr>
          <w:bCs/>
          <w:b/>
        </w:rPr>
        <w:t xml:space="preserve">Curriculum Developer</w:t>
      </w:r>
      <w:r>
        <w:t xml:space="preserve"> </w:t>
      </w:r>
      <w:r>
        <w:t xml:space="preserve">does not end with the publication of materials. It involves a rigorous cycle of evaluation and refinement. In alignment with ADEK standards, developers must establish metrics for success. Are students achieving better outcomes? Is the curriculum relevant to local industries? This data-driven approach allows for iterative improvements.</w:t>
      </w:r>
    </w:p>
    <w:p>
      <w:pPr>
        <w:pStyle w:val="BodyText"/>
      </w:pPr>
      <w:r>
        <w:t xml:space="preserve">Institutions in</w:t>
      </w:r>
      <w:r>
        <w:t xml:space="preserve"> </w:t>
      </w:r>
      <w:r>
        <w:rPr>
          <w:bCs/>
          <w:b/>
        </w:rPr>
        <w:t xml:space="preserve">United Arab Emirates Abu Dhabi</w:t>
      </w:r>
      <w:r>
        <w:t xml:space="preserve"> </w:t>
      </w:r>
      <w:r>
        <w:t xml:space="preserve">are increasingly adopting agile development methodologies, similar to those used in tech sectors. This means that curricula are updated dynamically to respond to global changes, such as the push for sustainability and climate change awareness. The</w:t>
      </w:r>
      <w:r>
        <w:t xml:space="preserve"> </w:t>
      </w:r>
      <w:r>
        <w:rPr>
          <w:bCs/>
          <w:b/>
        </w:rPr>
        <w:t xml:space="preserve">Curriculum Developer</w:t>
      </w:r>
      <w:r>
        <w:t xml:space="preserve"> </w:t>
      </w:r>
      <w:r>
        <w:t xml:space="preserve">must be adaptable, constantly scanning global trends while anchoring them in local relevance.</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Curriculum Developer</w:t>
      </w:r>
      <w:r>
        <w:t xml:space="preserve"> </w:t>
      </w:r>
      <w:r>
        <w:t xml:space="preserve">is far more than an academic exercise; it is a strategic imperative for the future of the nation. Within the specific and vibrant context of</w:t>
      </w:r>
      <w:r>
        <w:t xml:space="preserve"> </w:t>
      </w:r>
      <w:r>
        <w:rPr>
          <w:bCs/>
          <w:b/>
        </w:rPr>
        <w:t xml:space="preserve">United Arab Emirates Abu Dhabi</w:t>
      </w:r>
      <w:r>
        <w:t xml:space="preserve">, this role carries profound weight. The developer acts as a guardian of culture, an innovator in technology, and a facilitator of inclusivity.</w:t>
      </w:r>
    </w:p>
    <w:p>
      <w:pPr>
        <w:pStyle w:val="BodyText"/>
      </w:pPr>
      <w:r>
        <w:t xml:space="preserve">As</w:t>
      </w:r>
      <w:r>
        <w:t xml:space="preserve"> </w:t>
      </w:r>
      <w:r>
        <w:rPr>
          <w:bCs/>
          <w:b/>
        </w:rPr>
        <w:t xml:space="preserve">United Arab Emirates Abu DhabiCurriculum Developers</w:t>
      </w:r>
      <w:r>
        <w:t xml:space="preserve"> </w:t>
      </w:r>
      <w:r>
        <w:t xml:space="preserve">who can navigate this complex landscape will only grow. They are the unseen architects of society’s future, ensuring that every child entering the classrooms of</w:t>
      </w:r>
    </w:p>
    <w:p>
      <w:pPr>
        <w:pStyle w:val="BodyText"/>
      </w:pPr>
      <w:r>
        <w:t xml:space="preserve">United Arab Emirates Abu Dhabi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United Arab Emirates Abu Dhabi</dc:title>
  <dc:creator/>
  <dc:language>en</dc:language>
  <cp:keywords/>
  <dcterms:created xsi:type="dcterms:W3CDTF">2026-07-29T07:15:47Z</dcterms:created>
  <dcterms:modified xsi:type="dcterms:W3CDTF">2026-07-29T07:15:47Z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