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cebb210c35de37e9460bef2513832f8cae53806"/>
    <w:p>
      <w:pPr>
        <w:pStyle w:val="Heading1"/>
      </w:pPr>
      <w:r>
        <w:t xml:space="preserve">The Strategic Role of the Curriculum Developer in United Arab Emirates Dubai</w:t>
      </w:r>
    </w:p>
    <w:p>
      <w:pPr>
        <w:pStyle w:val="FirstParagraph"/>
      </w:pPr>
      <w:r>
        <w:t xml:space="preserve">In the rapidly evolving landscape of modern education, few roles are as pivotal yet complex as that of the curriculum developer. Nowhere is this role more critical than in United Arab Emirates Dubai, a global hub of innovation where traditional values meet futuristic aspirations. As Dubai positions itself as a leading knowledge-based economy, the demand for high-quality educational frameworks has never been higher. The curriculum developer serves not merely as an academic architect but as a cultural bridge, ensuring that students are prepared to compete on the global stage while remaining rooted in their national identity.</w:t>
      </w:r>
    </w:p>
    <w:bookmarkStart w:id="20" w:name="Xa9b275e438148f7192764ddbba23474c1bc90f7"/>
    <w:p>
      <w:pPr>
        <w:pStyle w:val="Heading2"/>
      </w:pPr>
      <w:r>
        <w:t xml:space="preserve">The Context of Education in United Arab Emirates Dubai</w:t>
      </w:r>
    </w:p>
    <w:p>
      <w:pPr>
        <w:pStyle w:val="FirstParagraph"/>
      </w:pPr>
      <w:r>
        <w:t xml:space="preserve">To understand the necessity of a specialized Curriculum Developer, one must first appreciate the unique educational ecosystem of United Arab Emirates Dubai. The city is home to a diverse population, comprising Emirati nationals as well as expatriates from over 200 nationalities. This diversity necessitates an educational approach that is inclusive yet rigorous. The government has implemented ambitious visions, such as the Dubai Education Strategy and the broader UAE Centennial 2071 plan, which aim to produce a generation of critical thinkers, innovators, and global citizens.</w:t>
      </w:r>
    </w:p>
    <w:p>
      <w:pPr>
        <w:pStyle w:val="BodyText"/>
      </w:pPr>
      <w:r>
        <w:t xml:space="preserve">Unlike many other regions where standardized testing often drives curriculum design, United Arab Emirates Dubai emphasizes a holistic approach. The focus has shifted from rote memorization to competency-based learning. In this environment, the Curriculum Developer plays a transformative role. They are tasked with translating high-level governmental visions into tangible classroom experiences that engage students from varied backgrounds.</w:t>
      </w:r>
    </w:p>
    <w:bookmarkEnd w:id="20"/>
    <w:bookmarkStart w:id="21" w:name="Xa09cbf759d50de4a15893ae8bacd9d36f0078c7"/>
    <w:p>
      <w:pPr>
        <w:pStyle w:val="Heading2"/>
      </w:pPr>
      <w:r>
        <w:t xml:space="preserve">Bridging Global Standards with Local Identity</w:t>
      </w:r>
    </w:p>
    <w:p>
      <w:pPr>
        <w:pStyle w:val="FirstParagraph"/>
      </w:pPr>
      <w:r>
        <w:t xml:space="preserve">One of the primary challenges for a Curriculum Developer in United Arab Emirates Dubai is balancing international accreditation standards with local cultural nuances. Schools in the region often follow curricula from various international boards, such as the British National Curriculum, the American Common Core, or IB programs. However, these external frameworks must be adapted to respect Islamic values and Emirati heritage.</w:t>
      </w:r>
    </w:p>
    <w:p>
      <w:pPr>
        <w:pStyle w:val="BodyText"/>
      </w:pPr>
      <w:r>
        <w:t xml:space="preserve">The curriculum developer acts as a mediator in this process. They ensure that while mathematics and science may follow global standards to ensure competitiveness in STEM fields, social studies and humanities incorporate local history, geography, and culture. For instance, when designing a unit on environmental science, a skilled Curriculum Developer will not only teach about climate change but also connect it to the specific environmental challenges of the Arabian Peninsula. This contextualization makes learning relevant for students living in United Arab Emirates Dubai.</w:t>
      </w:r>
    </w:p>
    <w:bookmarkEnd w:id="21"/>
    <w:bookmarkStart w:id="22" w:name="Xf5a5e2b47790f9e3f6195dde6905be7450daecc"/>
    <w:p>
      <w:pPr>
        <w:pStyle w:val="Heading2"/>
      </w:pPr>
      <w:r>
        <w:t xml:space="preserve">Fostering Innovation and Technology Integration</w:t>
      </w:r>
    </w:p>
    <w:p>
      <w:pPr>
        <w:pStyle w:val="FirstParagraph"/>
      </w:pPr>
      <w:r>
        <w:t xml:space="preserve">Dubai is widely recognized as a smart city, leveraging artificial intelligence and digital transformation across all sectors, including education. Consequently, the role of the curriculum developer has expanded to include significant technology integration. It is no longer sufficient to simply include computers in classrooms; the curriculum must be designed to leverage digital tools for personalized learning.</w:t>
      </w:r>
    </w:p>
    <w:p>
      <w:pPr>
        <w:pStyle w:val="BodyText"/>
      </w:pPr>
      <w:r>
        <w:t xml:space="preserve">In United Arab Emirates Dubai, Curriculum Developers are responsible for embedding coding, robotics, and data literacy into subjects across all age groups. This requires a deep understanding of pedagogical technology. For example, rather than treating ICT as a separate subject, modern curriculum design integrates digital skills into literature analysis and historical research. By doing so, the developer ensures that students in United Arab Emirates Dubai are not just consumers of technology but creators and innovators.</w:t>
      </w:r>
    </w:p>
    <w:bookmarkEnd w:id="22"/>
    <w:bookmarkStart w:id="23" w:name="X5a6c102134bc1a8ece1ae4028fe13d0a00bd820"/>
    <w:p>
      <w:pPr>
        <w:pStyle w:val="Heading2"/>
      </w:pPr>
      <w:r>
        <w:t xml:space="preserve">Promoting Critical Thinking and Soft Skills</w:t>
      </w:r>
    </w:p>
    <w:p>
      <w:pPr>
        <w:pStyle w:val="FirstParagraph"/>
      </w:pPr>
      <w:r>
        <w:t xml:space="preserve">The future economy of United Arab Emirates Dubai relies heavily on creativity, emotional intelligence, and complex problem-solving skills. Traditional curricula often struggle to address these "soft skills" explicitly. Therefore, the curriculum developer must design learning outcomes that prioritize critical thinking over passive absorption.</w:t>
      </w:r>
    </w:p>
    <w:p>
      <w:pPr>
        <w:pStyle w:val="BodyText"/>
      </w:pPr>
      <w:r>
        <w:t xml:space="preserve">This involves creating project-based learning modules where students collaborate to solve real-world problems relevant to their community in Dubai. Whether it is designing sustainable urban housing or analyzing the economic impact of tourism, these tasks require students to apply knowledge dynamically. The curriculum developer structures these experiences, ensuring that assessment methods measure collaboration, creativity, and communication alongside academic accuracy.</w:t>
      </w:r>
    </w:p>
    <w:bookmarkEnd w:id="23"/>
    <w:bookmarkStart w:id="24" w:name="challenges-and-continuous-improvement"/>
    <w:p>
      <w:pPr>
        <w:pStyle w:val="Heading2"/>
      </w:pPr>
      <w:r>
        <w:t xml:space="preserve">Challenges and Continuous Improvement</w:t>
      </w:r>
    </w:p>
    <w:p>
      <w:pPr>
        <w:pStyle w:val="FirstParagraph"/>
      </w:pPr>
      <w:r>
        <w:t xml:space="preserve">The role is not without its challenges. One significant hurdle is the high turnover rate of teachers in the international schools of United Arab Emirates Dubai. A curriculum must be robust enough to guide new educators effectively while allowing for professional autonomy. The curriculum developer must create comprehensive teacher guides, lesson plans, and resources that support staff regardless of their experience level.</w:t>
      </w:r>
    </w:p>
    <w:p>
      <w:pPr>
        <w:pStyle w:val="BodyText"/>
      </w:pPr>
      <w:r>
        <w:t xml:space="preserve">Furthermore, continuous evaluation is essential. Curricula are not static documents; they are living frameworks that require regular review based on student performance data and feedback from educators. In the fast-paced environment of United Arab Emirates Dubai, where societal trends shift rapidly, the ability to adapt curriculum content promptly is a key competency for developers.</w:t>
      </w:r>
    </w:p>
    <w:bookmarkEnd w:id="24"/>
    <w:bookmarkStart w:id="25" w:name="conclusion"/>
    <w:p>
      <w:pPr>
        <w:pStyle w:val="Heading2"/>
      </w:pPr>
      <w:r>
        <w:t xml:space="preserve">Conclusion</w:t>
      </w:r>
    </w:p>
    <w:p>
      <w:pPr>
        <w:pStyle w:val="FirstParagraph"/>
      </w:pPr>
      <w:r>
        <w:t xml:space="preserve">In summary, the Curriculum Developer is a cornerstone of educational excellence in United Arab Emirates Dubai. They are responsible for crafting learning experiences that are globally competitive yet locally relevant, technologically advanced yet culturally grounded. As Dubai continues to rise as a beacon of innovation and diversity, the work of these developers ensures that the next generation is equipped with the knowledge, skills, and values necessary to thrive. By bridging international standards with Emirati identity and fostering innovation through technology and critical thinking, curriculum developers are shaping the intellectual future of United Arab Emirates Dubai.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Arab Emirates Dubai</dc:title>
  <dc:creator/>
  <dc:language>en</dc:language>
  <cp:keywords/>
  <dcterms:created xsi:type="dcterms:W3CDTF">2026-07-29T07:39:00Z</dcterms:created>
  <dcterms:modified xsi:type="dcterms:W3CDTF">2026-07-29T07:39:00Z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