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f5c632fa6df9e771eb9345499f320b954514bb7"/>
    <w:p>
      <w:pPr>
        <w:pStyle w:val="Heading1"/>
      </w:pPr>
      <w:r>
        <w:t xml:space="preserve">The Strategic Role of the Curriculum Developer in United Kingdom Manchester</w:t>
      </w:r>
    </w:p>
    <w:p>
      <w:pPr>
        <w:pStyle w:val="FirstParagraph"/>
      </w:pPr>
      <w:r>
        <w:rPr>
          <w:bCs/>
          <w:b/>
        </w:rPr>
        <w:t xml:space="preserve">Date:</w:t>
      </w:r>
    </w:p>
    <w:p>
      <w:pPr>
        <w:pStyle w:val="BodyText"/>
      </w:pPr>
      <w:r>
        <w:t xml:space="preserve">October 24, 2023</w:t>
      </w:r>
    </w:p>
    <w:p>
      <w:pPr>
        <w:pStyle w:val="BodyText"/>
      </w:pPr>
      <w:r>
        <w:rPr>
          <w:iCs/>
          <w:i/>
          <w:bCs/>
          <w:b/>
        </w:rPr>
        <w:t xml:space="preserve">A Comprehensive Essay on Educational Planning and Implementation in Greater Manchester.</w:t>
      </w:r>
      <w:r>
        <w:t xml:space="preserve">.</w:t>
      </w:r>
    </w:p>
    <w:p>
      <w:pPr>
        <w:pStyle w:val="BodyText"/>
      </w:pPr>
      <w:r>
        <w:t xml:space="preserve">I Introduction: The Nexus of Education and Industry in ManchesterThe city of Manchester stands as a beacon of cultural, economic, and academic renaissance within the United Kingdom. Once the epicenter of the Industrial Revolution it has evolved into a vibrant hub for technology media creativity and higher education. Within this dynamic landscape the role of the</w:t>
      </w:r>
      <w:r>
        <w:t xml:space="preserve"> </w:t>
      </w:r>
      <w:r>
        <w:rPr>
          <w:bCs/>
          <w:b/>
        </w:rPr>
        <w:t xml:space="preserve">Curriculum Developer</w:t>
      </w:r>
      <w:r>
        <w:t xml:space="preserve"> </w:t>
      </w:r>
      <w:r>
        <w:t xml:space="preserve">is not merely administrative; it is transformative. A curriculum developer serves as an architect of learning shaping how knowledge skills and values are transmitted to students across various educational levels from primary schools further education colleges to universities.</w:t>
      </w:r>
    </w:p>
    <w:p>
      <w:pPr>
        <w:pStyle w:val="BodyText"/>
      </w:pPr>
      <w:r>
        <w:t xml:space="preserve">In United Kingdom Manchester this role takes on unique significance due to the city’s specific demographic and economic context. Manchester is known for its diverse population its strong sense of community pride and its rapid growth in digital industries. Therefore an essay on curriculum development must address how local needs intersect with national standards set by the Department for Education (DfE) in England The</w:t>
      </w:r>
      <w:r>
        <w:t xml:space="preserve"> </w:t>
      </w:r>
      <w:r>
        <w:rPr>
          <w:bCs/>
          <w:b/>
        </w:rPr>
        <w:t xml:space="preserve">Curriculum Developer</w:t>
      </w:r>
      <w:r>
        <w:t xml:space="preserve"> </w:t>
      </w:r>
      <w:r>
        <w:t xml:space="preserve">acts as a bridge ensuring that educational programs are both globally competitive and locally relevant.</w:t>
      </w:r>
    </w:p>
    <w:p>
      <w:pPr>
        <w:pStyle w:val="BodyText"/>
      </w:pPr>
      <w:r>
        <w:t xml:space="preserve">.</w:t>
      </w:r>
    </w:p>
    <w:p>
      <w:pPr>
        <w:pStyle w:val="BodyText"/>
      </w:pPr>
      <w:r>
        <w:t xml:space="preserve">The Dual Mandate: National Standards and Local RelevanceTo understand the work of a curriculum developer in Manchester one must first recognize the dual mandate they face. On one hand there is the national framework which includes the National Curriculum for England Key Stages 1-4 and A-level specifications. These provide a baseline of expectations regarding literacy numeracy scientific understanding and citizenship.</w:t>
      </w:r>
    </w:p>
    <w:p>
      <w:pPr>
        <w:pStyle w:val="BodyText"/>
      </w:pPr>
      <w:r>
        <w:t xml:space="preserve">On the other hand there is local relevance, particularly in United Kingdom Manchester where employers in sectors such as software development creative arts healthcare manufacturing are eager for graduates with specific skill sets. The</w:t>
      </w:r>
      <w:r>
        <w:t xml:space="preserve"> </w:t>
      </w:r>
      <w:r>
        <w:rPr>
          <w:bCs/>
          <w:b/>
        </w:rPr>
        <w:t xml:space="preserve">Curriculum Developer</w:t>
      </w:r>
      <w:r>
        <w:t xml:space="preserve">. must therefore engage in extensive stakeholder analysis. This involves consulting with local businesses industry leaders parents and community groups to identify gaps between what is taught in classrooms and what is required in the workplace.</w:t>
      </w:r>
    </w:p>
    <w:p>
      <w:pPr>
        <w:pStyle w:val="BodyText"/>
      </w:pPr>
      <w:r>
        <w:t xml:space="preserve">For instance Manchester’s push toward becoming a "Northern Powerhouse" tech hub requires curricula that integrate coding digital literacy data analysis across age groups. A curriculum developer does not simply copy-paste these requirements; they design pedagogical approaches that make these complex topics accessible and engaging for students from varied backgrounds.</w:t>
      </w:r>
    </w:p>
    <w:p>
      <w:pPr>
        <w:pStyle w:val="BodyText"/>
      </w:pPr>
      <w:r>
        <w:t xml:space="preserve">.</w:t>
      </w:r>
    </w:p>
    <w:p>
      <w:pPr>
        <w:pStyle w:val="BodyText"/>
      </w:pPr>
      <w:r>
        <w:t xml:space="preserve">Pedagogical Innovation and Inclusive EducationManchester is a city celebrated for its diversity with significant communities from South Asian African Caribbean Middle Eastern European and other backgrounds. Consequently the curriculum developer must prioritize inclusive education. This means designing learning materials that reflect the multicultural reality of Manchester students seeing themselves represented in literature history science and mathematics.</w:t>
      </w:r>
    </w:p>
    <w:p>
      <w:pPr>
        <w:pStyle w:val="BodyText"/>
      </w:pPr>
      <w:r>
        <w:t xml:space="preserve">An essay on this topic must highlight that inclusivity is not just about content but also about methodology The</w:t>
      </w:r>
      <w:r>
        <w:t xml:space="preserve"> </w:t>
      </w:r>
      <w:r>
        <w:rPr>
          <w:bCs/>
          <w:b/>
        </w:rPr>
        <w:t xml:space="preserve">Curriculum Developer</w:t>
      </w:r>
      <w:r>
        <w:t xml:space="preserve">. employs Universal Design for Learning (UDL) principles which suggest that there is no single way to teach or assess. Whether it is through project-based learning collaborative group work or digital platforms curriculum developers create flexible pathways for student success.</w:t>
      </w:r>
    </w:p>
    <w:p>
      <w:pPr>
        <w:pStyle w:val="BodyText"/>
      </w:pPr>
      <w:r>
        <w:t xml:space="preserve">Furthermore in United Kingdom Manchester there is a strong emphasis on social mobility and reducing educational inequality. Curriculum developers play a crucial role in creating programs that support disadvantaged learners this might involve integrating vocational training with academic study to provide alternative routes into higher education or skilled employment.</w:t>
      </w:r>
    </w:p>
    <w:p>
      <w:pPr>
        <w:pStyle w:val="BodyText"/>
      </w:pPr>
      <w:r>
        <w:t xml:space="preserve">.</w:t>
      </w:r>
    </w:p>
    <w:p>
      <w:pPr>
        <w:pStyle w:val="BodyText"/>
      </w:pPr>
      <w:r>
        <w:t xml:space="preserve">Assessment Literacy and Continuous ImprovementA critical component of the curriculum developer's job is assessment design. In Manchester’s competitive educational landscape, high-stakes testing such as GCSEs and A-Levels remains a major concern for schools However modern curriculum development moves beyond rote memorization It emphasizes formative assessment where feedback is used to guide learning in real-time.</w:t>
      </w:r>
    </w:p>
    <w:p>
      <w:pPr>
        <w:pStyle w:val="BodyText"/>
      </w:pPr>
      <w:r>
        <w:t xml:space="preserve">The</w:t>
      </w:r>
      <w:r>
        <w:t xml:space="preserve"> </w:t>
      </w:r>
      <w:r>
        <w:rPr>
          <w:bCs/>
          <w:b/>
        </w:rPr>
        <w:t xml:space="preserve">Curriculum Developer</w:t>
      </w:r>
      <w:r>
        <w:t xml:space="preserve">. designs assessments that are authentic and meaningful. For example instead of traditional essay questions in history courses, students might be asked to curate a digital exhibition about Manchester’s role in the Civil Rights movement or analyze local housing policies through a historical lens. This approach not only tests knowledge but also critical thinking and civic engagement.</w:t>
      </w:r>
    </w:p>
    <w:p>
      <w:pPr>
        <w:pStyle w:val="BodyText"/>
      </w:pPr>
      <w:r>
        <w:t xml:space="preserve">Moreover curriculum development is iterative. Data from assessments informs future revisions. In United Kingdom Manchester, where educational institutions are often closely linked, there is robust sharing of best practices between schools colleges and universities Curriculum developers collaborate with these partners to refine learning outcomes ensuring coherence across different stages of education.</w:t>
      </w:r>
    </w:p>
    <w:p>
      <w:pPr>
        <w:pStyle w:val="BodyText"/>
      </w:pPr>
      <w:r>
        <w:t xml:space="preserve">.</w:t>
      </w:r>
    </w:p>
    <w:p>
      <w:pPr>
        <w:pStyle w:val="BodyText"/>
      </w:pPr>
      <w:r>
        <w:t xml:space="preserve">Ethical Considerations and Future-Proofing EducationAs we look toward the future, ethical considerations become paramount. Artificial intelligence climate change global citizenship and mental health are issues that will define the lives of Manchester’s youth today’s curriculum developers must anticipate these challenges. This involves embedding themes such as environmental sustainability into science geography and economics lessons.</w:t>
      </w:r>
    </w:p>
    <w:p>
      <w:pPr>
        <w:pStyle w:val="BodyText"/>
      </w:pPr>
      <w:r>
        <w:t xml:space="preserve">In United Kingdom Manchester, where community resilience is highly valued, educators are tasked with fostering ethical leaders who can navigate complex global issues. The</w:t>
      </w:r>
      <w:r>
        <w:t xml:space="preserve"> </w:t>
      </w:r>
      <w:r>
        <w:rPr>
          <w:bCs/>
          <w:b/>
        </w:rPr>
        <w:t xml:space="preserve">Curriculum Developer</w:t>
      </w:r>
      <w:r>
        <w:t xml:space="preserve">. ensures that ethics digital citizenship and emotional intelligence are woven into the fabric of the curriculum rather than treated as add-ons.</w:t>
      </w:r>
    </w:p>
    <w:p>
      <w:pPr>
        <w:pStyle w:val="BodyText"/>
      </w:pPr>
      <w:r>
        <w:t xml:space="preserve">This forward-looking approach also means preparing students for a labor market that is constantly evolving. By focusing on transferable skills such as problem-solving communication adaptability and creativity curriculum developers equip Manchester’s students not just to find jobs but to create them.</w:t>
      </w:r>
    </w:p>
    <w:p>
      <w:pPr>
        <w:pStyle w:val="BodyText"/>
      </w:pPr>
      <w:r>
        <w:t xml:space="preserve">.</w:t>
      </w:r>
    </w:p>
    <w:p>
      <w:pPr>
        <w:pStyle w:val="BodyText"/>
      </w:pPr>
      <w:r>
        <w:t xml:space="preserve">Conclusion: Shaping the Future of Manchester Through EducationIn conclusion, the role of the Curriculum Developer in United Kingdom Manchester is multifaceted and vital. It requires a delicate balance between adhering to national standards and responding to local needs; between preserving cultural heritage and embracing innovation; between assessing current performance and preparing for future challenges.</w:t>
      </w:r>
    </w:p>
    <w:p>
      <w:pPr>
        <w:pStyle w:val="BodyText"/>
      </w:pPr>
      <w:r>
        <w:t xml:space="preserve">This essay has explored how curriculum developers act as strategic partners in Manchester’s educational ecosystem. They are not passive administrators but active agents of change who design learning experiences that are inclusive relevant and rigorous. As Manchester continues to grow as a global city, the work of these professionals ensures that its education system remains dynamic equitable and world-class.</w:t>
      </w:r>
    </w:p>
    <w:p>
      <w:pPr>
        <w:pStyle w:val="BlockText"/>
      </w:pPr>
      <w:r>
        <w:t xml:space="preserve">"Education is not preparation for life; education is life itself." - John Dewey</w:t>
      </w:r>
    </w:p>
    <w:p>
      <w:pPr>
        <w:pStyle w:val="FirstParagraph"/>
      </w:pPr>
      <w:r>
        <w:t xml:space="preserve">The legacy of Manchester’s industrial past has been matched by its academic present. The Curriculum Developer stands at the forefront of this evolution, ensuring that every student in United Kingdom Manchester has the opportunity to thrive in an ever-changing world.</w:t>
      </w:r>
    </w:p>
    <w:p>
      <w:pPr>
        <w:pStyle w:val="BodyText"/>
      </w:pPr>
      <w:r>
        <w:t xml:space="preserve">.</w:t>
      </w:r>
    </w:p>
    <w:p>
      <w:pPr>
        <w:pStyle w:val="BodyText"/>
      </w:pPr>
      <w:r>
        <w:rPr>
          <w:iCs/>
          <w:i/>
        </w:rPr>
        <w:t xml:space="preserve">End of Document</w:t>
      </w:r>
    </w:p>
    <w:bookmarkEnd w:id="20"/>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United Kingdom Manchester</dc:title>
  <dc:creator/>
  <dc:language>en</dc:language>
  <cp:keywords/>
  <dcterms:created xsi:type="dcterms:W3CDTF">2026-07-29T10:29:37Z</dcterms:created>
  <dcterms:modified xsi:type="dcterms:W3CDTF">2026-07-29T10:29:37Z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