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e96c7e3c4e2b2119bd6dfe032d16a19cd83bcc7"/>
    <w:p>
      <w:pPr>
        <w:pStyle w:val="Heading1"/>
      </w:pPr>
      <w:r>
        <w:t xml:space="preserve">The Strategic Role of the Customs Officer in Brazil São Paulo</w:t>
      </w:r>
    </w:p>
    <w:p>
      <w:pPr>
        <w:pStyle w:val="FirstParagraph"/>
      </w:pPr>
      <w:r>
        <w:rPr>
          <w:bCs/>
          <w:b/>
        </w:rPr>
        <w:t xml:space="preserve">Date:</w:t>
      </w:r>
      <w:r>
        <w:t xml:space="preserve"> </w:t>
      </w:r>
      <w:r>
        <w:t xml:space="preserve">October 26, 2023</w:t>
      </w:r>
      <w:r>
        <w:br/>
      </w:r>
      <w:r>
        <w:rPr>
          <w:bCs/>
          <w:b/>
        </w:rPr>
        <w:t xml:space="preserve">Subject:</w:t>
      </w:r>
      <w:r>
        <w:t xml:space="preserve">An Analysis of the Operational and Economic Impact of Customs Officers within the Complex Trade Ecosystem of Brazil, specifically São Paulo.</w:t>
      </w:r>
    </w:p>
    <w:bookmarkStart w:id="20" w:name="introduction-the-gatekeepers-of-commerce"/>
    <w:p>
      <w:pPr>
        <w:pStyle w:val="Heading2"/>
      </w:pPr>
      <w:r>
        <w:t xml:space="preserve">Introduction: The Gatekeepers of Commerce</w:t>
      </w:r>
    </w:p>
    <w:p>
      <w:pPr>
        <w:pStyle w:val="FirstParagraph"/>
      </w:pPr>
      <w:r>
        <w:t xml:space="preserve">In the intricate tapestry of international trade, few professions are as pivotal yet often misunderstood as that of the customs officer. These individuals serve as the primary interface between national sovereignty and global commerce. Nowhere is this role more critical than in Brazil São Paulo, a region that functions not merely as a state capital but as the undeniable economic engine of South America. The city and its surrounding metropolitan area constitute one of the largest industrial hubs in the Western Hemisphere. Consequently, the customs officers operating within this jurisdiction are tasked with an immense responsibility: ensuring regulatory compliance while facilitating the fluid movement of goods that sustain millions of lives and businesses.</w:t>
      </w:r>
    </w:p>
    <w:p>
      <w:pPr>
        <w:pStyle w:val="BodyText"/>
      </w:pPr>
      <w:r>
        <w:t xml:space="preserve">The concept of a Customs Officer is often simplified to that of an inspector checking luggage or verifying invoice values. However, in the context of Brazil São Paulo, the role transcends simple verification. It involves complex legal interpretation, risk assessment, technological integration, and diplomatic nuance. This essay explores the multifaceted duties of these professionals within this specific geographic and economic locale.</w:t>
      </w:r>
    </w:p>
    <w:bookmarkEnd w:id="20"/>
    <w:bookmarkStart w:id="21" w:name="Xce10269748eab4e0bf3273afe9dd3cf19871cda"/>
    <w:p>
      <w:pPr>
        <w:pStyle w:val="Heading2"/>
      </w:pPr>
      <w:r>
        <w:t xml:space="preserve">The Unique Economic Landscape of Brazil São Paulo</w:t>
      </w:r>
    </w:p>
    <w:p>
      <w:pPr>
        <w:pStyle w:val="FirstParagraph"/>
      </w:pPr>
      <w:r>
        <w:t xml:space="preserve">To understand the weight borne by a Customs Officer in this region, one must first appreciate the scale of activity in Brazil São Paulo. The state accounts for approximately one-third of Brazil’s Gross Domestic Product (GDP). It is home to massive industrial complexes producing everything from automobiles and aircraft parts to agricultural commodities and software solutions. The Port of Santos, although technically located in the neighboring state but serving as the primary gateway for São Paulo’s exports and imports, feeds directly into this economic beast via a complex logistics network.</w:t>
      </w:r>
    </w:p>
    <w:p>
      <w:pPr>
        <w:pStyle w:val="BodyText"/>
      </w:pPr>
      <w:r>
        <w:t xml:space="preserve">The Customs Officer stationed within this jurisdiction operates in an environment characterized by high volume, diverse cargo types, and stringent regulatory frameworks. Whether working at an airport terminal in Guarulhos or within the dry ports of the metropolitan region, these officers are managing flows that represent billions of dollars annually. The pressure to prevent contraband while avoiding bottlenecks that could cripple local manufacturers is a constant balancing act. This dynamic makes the position of Customs Officer in Brazil São Paulo significantly more demanding than in regions with smaller trade volumes.</w:t>
      </w:r>
    </w:p>
    <w:bookmarkEnd w:id="21"/>
    <w:bookmarkStart w:id="22" w:name="X3d7213abba73e7ba27db148c398956bba81b290"/>
    <w:p>
      <w:pPr>
        <w:pStyle w:val="Heading2"/>
      </w:pPr>
      <w:r>
        <w:t xml:space="preserve">Beyond Inspection: Regulatory Complexity and Legal Compliance</w:t>
      </w:r>
    </w:p>
    <w:p>
      <w:pPr>
        <w:pStyle w:val="FirstParagraph"/>
      </w:pPr>
      <w:r>
        <w:t xml:space="preserve">The Brazilian customs regime, governed largely by the Receita Federal do Brasil (RFB), is renowned for its complexity. For a Customs Officer, this translates to an endless requirement for continuing education and adaptation. The regulations change frequently in response to geopolitical shifts, domestic economic policies, and international trade agreements.</w:t>
      </w:r>
    </w:p>
    <w:p>
      <w:pPr>
        <w:pStyle w:val="BodyText"/>
      </w:pPr>
      <w:r>
        <w:t xml:space="preserve">In Brazil São Paulo, officers must navigate the intersection of federal law and local logistical realities. They are responsible for classifying goods using the NCM (Nomenclatura Comum do Mercosul), determining applicable taxes such as ICMS (state VAT) and II (import tax), and ensuring compliance with health, agricultural, and safety standards. A single error in classification can result in significant financial penalties for importers or revenue loss for the state. Therefore, the expertise of the Customs Officer is not just about enforcement; it is about accuracy and legal precision.</w:t>
      </w:r>
    </w:p>
    <w:bookmarkEnd w:id="22"/>
    <w:bookmarkStart w:id="23" w:name="the-fight-against-illicit-activities"/>
    <w:p>
      <w:pPr>
        <w:pStyle w:val="Heading2"/>
      </w:pPr>
      <w:r>
        <w:t xml:space="preserve">The Fight Against Illicit Activities</w:t>
      </w:r>
    </w:p>
    <w:p>
      <w:pPr>
        <w:pStyle w:val="FirstParagraph"/>
      </w:pPr>
      <w:r>
        <w:t xml:space="preserve">A critical aspect of the Customs Officer’s mandate in any major hub, especially Brazil São Paulo, is security. The region faces persistent challenges regarding organized crime, money laundering, and the smuggling of prohibited items such as narcotics, firearms, and counterfeit goods. The officer acts as a frontline defender against these illicit activities.</w:t>
      </w:r>
    </w:p>
    <w:p>
      <w:pPr>
        <w:pStyle w:val="BodyText"/>
      </w:pPr>
      <w:r>
        <w:t xml:space="preserve">This role has evolved significantly with the advent of advanced screening technologies. Modern Customs Officers in Brazil São Paulo utilize X-ray scanning systems, canine units trained in detection, and data analytics platforms that flag suspicious shipments before they even arrive for physical inspection. The integration of artificial intelligence allows officers to focus their human intuition and expertise on high-risk profiles, thereby increasing efficiency while maintaining rigorous security standards.</w:t>
      </w:r>
    </w:p>
    <w:bookmarkEnd w:id="23"/>
    <w:bookmarkStart w:id="24" w:name="the-human-element-diplomacy-and-service"/>
    <w:p>
      <w:pPr>
        <w:pStyle w:val="Heading2"/>
      </w:pPr>
      <w:r>
        <w:t xml:space="preserve">The Human Element: Diplomacy and Service</w:t>
      </w:r>
    </w:p>
    <w:p>
      <w:pPr>
        <w:pStyle w:val="FirstParagraph"/>
      </w:pPr>
      <w:r>
        <w:t xml:space="preserve">Despite the heavy emphasis on enforcement, the role of the Customs Officer also encompasses significant customer service components. In Brazil São Paulo, where businesses operate with tight margins and just-in-time supply chain models, delays can be catastrophic. Officers are expected to assist importers in resolving documentation errors quickly and fairly.</w:t>
      </w:r>
    </w:p>
    <w:p>
      <w:pPr>
        <w:pStyle w:val="BodyText"/>
      </w:pPr>
      <w:r>
        <w:t xml:space="preserve">This requires strong communication skills and cultural intelligence. The environment is often high-stress for traders who may be unaware of specific regulatory nuances. An effective Customs Officer must balance empathy with authority, guiding businesses toward compliance rather than merely punishing infractions. This service-oriented approach helps build trust between the government and the private sector, fostering an environment where legal trade can flourish.</w:t>
      </w:r>
    </w:p>
    <w:bookmarkEnd w:id="24"/>
    <w:bookmarkStart w:id="25" w:name="challenges-and-future-prospects"/>
    <w:p>
      <w:pPr>
        <w:pStyle w:val="Heading2"/>
      </w:pPr>
      <w:r>
        <w:t xml:space="preserve">Challenges and Future Prospects</w:t>
      </w:r>
    </w:p>
    <w:p>
      <w:pPr>
        <w:pStyle w:val="FirstParagraph"/>
      </w:pPr>
      <w:r>
        <w:t xml:space="preserve">The profession is not without its challenges. Customs Officers in Brazil São Paulo often work under intense pressure, dealing with understaffing issues during peak seasons and facing the physical and mental demands of shift work. Furthermore, the digital transformation of customs procedures requires officers to be tech-savvy professionals capable of operating sophisticated software ecosystems.</w:t>
      </w:r>
    </w:p>
    <w:p>
      <w:pPr>
        <w:pStyle w:val="BodyText"/>
      </w:pPr>
      <w:r>
        <w:t xml:space="preserve">Looking forward, the role is likely to become even more data-centric. As global trade moves toward paperless systems and real-time tracking, the Customs Officer will transition from a physical inspector to a data analyst and strategic auditor. However, the core competencies of integrity, legal knowledge, and situational awareness will remain indispensable.</w:t>
      </w:r>
    </w:p>
    <w:bookmarkEnd w:id="25"/>
    <w:bookmarkStart w:id="26" w:name="conclusion"/>
    <w:p>
      <w:pPr>
        <w:pStyle w:val="Heading2"/>
      </w:pPr>
      <w:r>
        <w:t xml:space="preserve">Conclusion</w:t>
      </w:r>
    </w:p>
    <w:p>
      <w:pPr>
        <w:pStyle w:val="FirstParagraph"/>
      </w:pPr>
      <w:r>
        <w:t xml:space="preserve">In conclusion, the Customs Officer in Brazil São Paulo is a linchpin of the regional economy. Their work ensures that the massive trade flows generated by this industrial powerhouse are conducted legally, securely, and efficiently. They are not merely gatekeepers but facilitators of economic growth and protectors of national security. Understanding their role requires an appreciation for the unique complexities of Brazil São Paulo’s market dynamics and the rigorous demands placed upon those who manage its borders. As trade continues to evolve, so too will the duties of these professionals, but their fundamental importance to the stability and prosperity of Brazil will remain unchanged.</w:t>
      </w:r>
    </w:p>
    <w:p>
      <w:pPr>
        <w:pStyle w:val="BodyText"/>
      </w:pPr>
      <w:r>
        <w:rPr>
          <w:iCs/>
          <w:i/>
        </w:rPr>
        <w:t xml:space="preserve">This document serves as an academic overview for educational purposes regarding customs operations 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Brazil São Paulo</dc:title>
  <dc:creator/>
  <dc:language>en</dc:language>
  <cp:keywords/>
  <dcterms:created xsi:type="dcterms:W3CDTF">2026-07-30T09:10:51Z</dcterms:created>
  <dcterms:modified xsi:type="dcterms:W3CDTF">2026-07-30T09:10:51Z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