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Kyoto</w:t>
      </w:r>
    </w:p>
    <w:bookmarkStart w:id="26" w:name="X85bd1cdec2075f654fbf94f1db5ce880312f204"/>
    <w:p>
      <w:pPr>
        <w:pStyle w:val="Heading1"/>
      </w:pPr>
      <w:r>
        <w:t xml:space="preserve">The Sentinel of Tradition and Trade: The Customs Officer in Japan, Specifically Kyoto</w:t>
      </w:r>
    </w:p>
    <w:p>
      <w:pPr>
        <w:pStyle w:val="FirstParagraph"/>
      </w:pPr>
      <w:r>
        <w:t xml:space="preserve">In the intricate tapestry of international travel and global commerce, few roles are as pivotal yet misunderstood as that of the</w:t>
      </w:r>
      <w:r>
        <w:t xml:space="preserve"> </w:t>
      </w:r>
      <w:r>
        <w:rPr>
          <w:bCs/>
          <w:b/>
        </w:rPr>
        <w:t xml:space="preserve">Customs Officer</w:t>
      </w:r>
      <w:r>
        <w:t xml:space="preserve">. While often viewed merely as gatekeepers at airports or borders, these professionals serve a multifaceted function that safeguards national security, ensures economic integrity, and protects cultural heritage. Nowhere is this role more critical—and more culturally nuanced—than in</w:t>
      </w:r>
      <w:r>
        <w:t xml:space="preserve"> </w:t>
      </w:r>
      <w:r>
        <w:rPr>
          <w:bCs/>
          <w:b/>
        </w:rPr>
        <w:t xml:space="preserve">Japan Kyoto</w:t>
      </w:r>
      <w:r>
        <w:t xml:space="preserve">, a city that stands as the spiritual and historical heart of the nation. This essay explores the diverse responsibilities of the</w:t>
      </w:r>
      <w:r>
        <w:t xml:space="preserve"> </w:t>
      </w:r>
      <w:r>
        <w:rPr>
          <w:bCs/>
          <w:b/>
        </w:rPr>
        <w:t xml:space="preserve">Customs Officer</w:t>
      </w:r>
      <w:r>
        <w:t xml:space="preserve">, examining how their duties intersect with Japan’s unique legal framework and why their presence is particularly significant in a destination as culturally sensitive as</w:t>
      </w:r>
      <w:r>
        <w:t xml:space="preserve"> </w:t>
      </w:r>
      <w:r>
        <w:rPr>
          <w:bCs/>
          <w:b/>
        </w:rPr>
        <w:t xml:space="preserve">Japan Kyoto</w:t>
      </w:r>
      <w:r>
        <w:t xml:space="preserve">.</w:t>
      </w:r>
    </w:p>
    <w:bookmarkStart w:id="20" w:name="the-dual-mandate-security-and-compliance"/>
    <w:p>
      <w:pPr>
        <w:pStyle w:val="Heading2"/>
      </w:pPr>
      <w:r>
        <w:t xml:space="preserve">The Dual Mandate: Security and Compliance</w:t>
      </w:r>
    </w:p>
    <w:p>
      <w:pPr>
        <w:pStyle w:val="FirstParagraph"/>
      </w:pPr>
      <w:r>
        <w:t xml:space="preserve">The primary duty of any</w:t>
      </w:r>
      <w:r>
        <w:t xml:space="preserve"> </w:t>
      </w:r>
      <w:r>
        <w:rPr>
          <w:bCs/>
          <w:b/>
        </w:rPr>
        <w:t xml:space="preserve">Customs Officer</w:t>
      </w:r>
      <w:r>
        <w:t xml:space="preserve"> </w:t>
      </w:r>
      <w:r>
        <w:t xml:space="preserve">is to enforce national laws regarding the import and export of goods. This involves strict adherence to international treaties, national tariffs, and safety regulations. In Japan, this mandate is carried out with a level of precision and diligence that reflects the country’s broader societal values of order and respect for law. When a traveler arrives in</w:t>
      </w:r>
      <w:r>
        <w:t xml:space="preserve"> </w:t>
      </w:r>
      <w:r>
        <w:rPr>
          <w:bCs/>
          <w:b/>
        </w:rPr>
        <w:t xml:space="preserve">Japan Kyoto</w:t>
      </w:r>
      <w:r>
        <w:t xml:space="preserve">, whether flying into Kansai International Airport or arriving via land borders from neighboring prefectures, they are subject to these rigorous checks.</w:t>
      </w:r>
    </w:p>
    <w:p>
      <w:pPr>
        <w:pStyle w:val="BodyText"/>
      </w:pPr>
      <w:r>
        <w:t xml:space="preserve">The</w:t>
      </w:r>
      <w:r>
        <w:t xml:space="preserve"> </w:t>
      </w:r>
      <w:r>
        <w:rPr>
          <w:bCs/>
          <w:b/>
        </w:rPr>
        <w:t xml:space="preserve">Customs Officer</w:t>
      </w:r>
      <w:r>
        <w:t xml:space="preserve"> </w:t>
      </w:r>
      <w:r>
        <w:t xml:space="preserve">is responsible for inspecting luggage and cargo to ensure that prohibited items do not enter the country. These prohibited items range from hazardous materials and narcotics to counterfeit goods. However, in the context of</w:t>
      </w:r>
      <w:r>
        <w:t xml:space="preserve"> </w:t>
      </w:r>
      <w:r>
        <w:rPr>
          <w:bCs/>
          <w:b/>
        </w:rPr>
        <w:t xml:space="preserve">Japan Kyoto</w:t>
      </w:r>
      <w:r>
        <w:t xml:space="preserve">, the scope of prohibition extends deeper into cultural preservation. The officer must be vigilant against artifacts that may have been illegally excavated or exported, ensuring that Japan’s rich history remains intact within its borders.</w:t>
      </w:r>
    </w:p>
    <w:bookmarkEnd w:id="20"/>
    <w:bookmarkStart w:id="21" w:name="cultural-stewardship-in-a-historic-city"/>
    <w:p>
      <w:pPr>
        <w:pStyle w:val="Heading2"/>
      </w:pPr>
      <w:r>
        <w:t xml:space="preserve">Cultural Stewardship in a Historic City</w:t>
      </w:r>
    </w:p>
    <w:p>
      <w:pPr>
        <w:pStyle w:val="FirstParagraph"/>
      </w:pPr>
      <w:r>
        <w:rPr>
          <w:bCs/>
          <w:b/>
        </w:rPr>
        <w:t xml:space="preserve">Japan Kyoto</w:t>
      </w:r>
      <w:r>
        <w:t xml:space="preserve"> </w:t>
      </w:r>
      <w:r>
        <w:t xml:space="preserve">is renowned for its thousands of temples, shrines, and traditional machiya houses. It is a city where every stone and scroll holds historical weight. Consequently, the role of the</w:t>
      </w:r>
      <w:r>
        <w:t xml:space="preserve"> </w:t>
      </w:r>
      <w:r>
        <w:rPr>
          <w:bCs/>
          <w:b/>
        </w:rPr>
        <w:t xml:space="preserve">Customs Officer</w:t>
      </w:r>
      <w:r>
        <w:t xml:space="preserve"> </w:t>
      </w:r>
      <w:r>
        <w:t xml:space="preserve">takes on an added dimension in this region. Unlike purely industrial zones or modern metropolises like Tokyo, Kyoto acts as a custodian of intangible cultural heritage.</w:t>
      </w:r>
    </w:p>
    <w:p>
      <w:pPr>
        <w:pStyle w:val="BodyText"/>
      </w:pPr>
      <w:r>
        <w:rPr>
          <w:bCs/>
          <w:b/>
        </w:rPr>
        <w:t xml:space="preserve">Customs Officers</w:t>
      </w:r>
      <w:r>
        <w:t xml:space="preserve"> </w:t>
      </w:r>
      <w:r>
        <w:t xml:space="preserve">stationed in or monitoring traffic leading to</w:t>
      </w:r>
      <w:r>
        <w:t xml:space="preserve"> </w:t>
      </w:r>
      <w:r>
        <w:rPr>
          <w:bCs/>
          <w:b/>
        </w:rPr>
        <w:t xml:space="preserve">Japan Kyoto</w:t>
      </w:r>
      <w:r>
        <w:t xml:space="preserve">, particularly those arriving via international air and sea ports, play a crucial role in preventing the illicit trade of antiquities. They are trained to identify items that may violate the UNESCO Convention on the Means of Prohibiting and Preventing the Illicit Import, Export and Transfer of Ownership of Cultural Property. By doing so, they protect not only Japan’s national assets but also global heritage. A</w:t>
      </w:r>
      <w:r>
        <w:t xml:space="preserve"> </w:t>
      </w:r>
      <w:r>
        <w:rPr>
          <w:bCs/>
          <w:b/>
        </w:rPr>
        <w:t xml:space="preserve">Customs Officer</w:t>
      </w:r>
      <w:r>
        <w:t xml:space="preserve"> </w:t>
      </w:r>
      <w:r>
        <w:t xml:space="preserve">might scrutinize a shipment containing what appears to be an antique wooden statue or a scroll painting, verifying its provenance to ensure it was not looted from a local temple or private collection in violation of export laws.</w:t>
      </w:r>
    </w:p>
    <w:bookmarkEnd w:id="21"/>
    <w:bookmarkStart w:id="22" w:name="X97df9f399a82a56deba3c51a87b8029029ac785"/>
    <w:p>
      <w:pPr>
        <w:pStyle w:val="Heading2"/>
      </w:pPr>
      <w:r>
        <w:t xml:space="preserve">The Intersection of Tourism and Regulation</w:t>
      </w:r>
    </w:p>
    <w:p>
      <w:pPr>
        <w:pStyle w:val="FirstParagraph"/>
      </w:pPr>
      <w:r>
        <w:t xml:space="preserve">Tourism is the lifeblood of</w:t>
      </w:r>
      <w:r>
        <w:t xml:space="preserve"> </w:t>
      </w:r>
      <w:r>
        <w:rPr>
          <w:bCs/>
          <w:b/>
        </w:rPr>
        <w:t xml:space="preserve">Japan Kyoto</w:t>
      </w:r>
      <w:r>
        <w:t xml:space="preserve">. Millions of visitors flock to see the golden Kinkaku-ji, walk the bamboo groves of Arashiyama, and experience traditional tea ceremonies. For these tourists, interactions with</w:t>
      </w:r>
      <w:r>
        <w:t xml:space="preserve"> </w:t>
      </w:r>
      <w:r>
        <w:rPr>
          <w:bCs/>
          <w:b/>
        </w:rPr>
        <w:t xml:space="preserve">Customs Officers</w:t>
      </w:r>
      <w:r>
        <w:t xml:space="preserve"> </w:t>
      </w:r>
      <w:r>
        <w:t xml:space="preserve">are often their first point of contact with Japanese legal authority. This interaction sets the tone for their entire visit.</w:t>
      </w:r>
    </w:p>
    <w:p>
      <w:pPr>
        <w:pStyle w:val="BodyText"/>
      </w:pPr>
      <w:r>
        <w:rPr>
          <w:bCs/>
          <w:b/>
        </w:rPr>
        <w:t xml:space="preserve">Customs Officers</w:t>
      </w:r>
      <w:r>
        <w:t xml:space="preserve"> </w:t>
      </w:r>
      <w:r>
        <w:t xml:space="preserve">in Japan are known for their professionalism, politeness, and meticulous attention to detail. In</w:t>
      </w:r>
      <w:r>
        <w:t xml:space="preserve"> </w:t>
      </w:r>
      <w:r>
        <w:rPr>
          <w:bCs/>
          <w:b/>
        </w:rPr>
        <w:t xml:space="preserve">Japan Kyoto</w:t>
      </w:r>
      <w:r>
        <w:t xml:space="preserve">, this demeanor is essential. Tourists must be aware of strict regulations regarding agricultural products (to protect local farming and ecosystems), pharmaceuticals (particularly those containing stimulants like pseudoephedrine), and high-value goods subject to duty-free limits. The</w:t>
      </w:r>
      <w:r>
        <w:t xml:space="preserve"> </w:t>
      </w:r>
      <w:r>
        <w:rPr>
          <w:bCs/>
          <w:b/>
        </w:rPr>
        <w:t xml:space="preserve">Customs Officer</w:t>
      </w:r>
      <w:r>
        <w:t xml:space="preserve"> </w:t>
      </w:r>
      <w:r>
        <w:t xml:space="preserve">serves not just as an enforcer, but as an educator, guiding tourists through these regulations with clarity. Misunderstandings can lead to fines or confiscation, which would mar the visitor’s experience of this serene city.</w:t>
      </w:r>
    </w:p>
    <w:bookmarkEnd w:id="22"/>
    <w:bookmarkStart w:id="23" w:name="X863951dddad30f129cef2b40fde705593a76c7c"/>
    <w:p>
      <w:pPr>
        <w:pStyle w:val="Heading2"/>
      </w:pPr>
      <w:r>
        <w:t xml:space="preserve">Economic Implications and Local Protection</w:t>
      </w:r>
    </w:p>
    <w:p>
      <w:pPr>
        <w:pStyle w:val="FirstParagraph"/>
      </w:pPr>
      <w:r>
        <w:t xml:space="preserve">Beyond security and culture, the</w:t>
      </w:r>
      <w:r>
        <w:t xml:space="preserve"> </w:t>
      </w:r>
      <w:r>
        <w:rPr>
          <w:bCs/>
          <w:b/>
        </w:rPr>
        <w:t xml:space="preserve">Customs Officer</w:t>
      </w:r>
      <w:r>
        <w:t xml:space="preserve"> </w:t>
      </w:r>
      <w:r>
        <w:t xml:space="preserve">plays a vital role in supporting the local economy of</w:t>
      </w:r>
      <w:r>
        <w:t xml:space="preserve"> </w:t>
      </w:r>
      <w:r>
        <w:rPr>
          <w:bCs/>
          <w:b/>
        </w:rPr>
        <w:t xml:space="preserve">Japan Kyoto</w:t>
      </w:r>
      <w:r>
        <w:t xml:space="preserve">. By enforcing fair trade practices, they protect local artisans and businesses from being undercut by illegal imports. Kyoto is famous for its crafts—Kyoto textile (Nishijin-ori), Kiyomizu pottery, and handcrafted fans. If counterfeit or illegally produced goods entered the market freely through lax customs enforcement, these traditional industries would suffer significant economic damage.</w:t>
      </w:r>
    </w:p>
    <w:p>
      <w:pPr>
        <w:pStyle w:val="BodyText"/>
      </w:pPr>
      <w:r>
        <w:t xml:space="preserve">Furthermore,</w:t>
      </w:r>
      <w:r>
        <w:t xml:space="preserve"> </w:t>
      </w:r>
      <w:r>
        <w:rPr>
          <w:bCs/>
          <w:b/>
        </w:rPr>
        <w:t xml:space="preserve">Customs Officers</w:t>
      </w:r>
      <w:r>
        <w:t xml:space="preserve"> </w:t>
      </w:r>
      <w:r>
        <w:t xml:space="preserve">collect tariffs and taxes that contribute to the national budget. In</w:t>
      </w:r>
      <w:r>
        <w:t xml:space="preserve"> </w:t>
      </w:r>
      <w:r>
        <w:rPr>
          <w:bCs/>
          <w:b/>
        </w:rPr>
        <w:t xml:space="preserve">Japan Kyoto</w:t>
      </w:r>
      <w:r>
        <w:t xml:space="preserve">, these revenues indirectly support the maintenance of historic sites and infrastructure that make the city such a desirable destination. The efficiency with which a</w:t>
      </w:r>
      <w:r>
        <w:t xml:space="preserve"> </w:t>
      </w:r>
      <w:r>
        <w:rPr>
          <w:bCs/>
          <w:b/>
        </w:rPr>
        <w:t xml:space="preserve">Customs Officer</w:t>
      </w:r>
      <w:r>
        <w:t xml:space="preserve"> </w:t>
      </w:r>
      <w:r>
        <w:t xml:space="preserve">performs their duties affects both the flow of legitimate commerce and the financial health of institutions that preserve Japan’s cultural identity.</w:t>
      </w:r>
    </w:p>
    <w:bookmarkEnd w:id="23"/>
    <w:bookmarkStart w:id="24" w:name="the-human-element-diplomacy-in-action"/>
    <w:p>
      <w:pPr>
        <w:pStyle w:val="Heading2"/>
      </w:pPr>
      <w:r>
        <w:t xml:space="preserve">The Human Element: Diplomacy in Action</w:t>
      </w:r>
    </w:p>
    <w:p>
      <w:pPr>
        <w:pStyle w:val="FirstParagraph"/>
      </w:pPr>
      <w:r>
        <w:t xml:space="preserve">Fundamentally, the work of a</w:t>
      </w:r>
      <w:r>
        <w:t xml:space="preserve"> </w:t>
      </w:r>
      <w:r>
        <w:rPr>
          <w:bCs/>
          <w:b/>
        </w:rPr>
        <w:t xml:space="preserve">Customs Officer</w:t>
      </w:r>
      <w:r>
        <w:t xml:space="preserve"> </w:t>
      </w:r>
      <w:r>
        <w:t xml:space="preserve">is human-centric. It requires emotional intelligence, cross-cultural communication skills, and ethical judgment. In</w:t>
      </w:r>
      <w:r>
        <w:t xml:space="preserve"> </w:t>
      </w:r>
      <w:r>
        <w:rPr>
          <w:bCs/>
          <w:b/>
        </w:rPr>
        <w:t xml:space="preserve">Japan Kyoto</w:t>
      </w:r>
      <w:r>
        <w:t xml:space="preserve">, where hospitality (Omotenashi) is deeply ingrained in the social fabric, the attitude of customs officials reflects national values. They must balance strict enforcement with respect for international guests.</w:t>
      </w:r>
    </w:p>
    <w:p>
      <w:pPr>
        <w:pStyle w:val="BodyText"/>
      </w:pPr>
      <w:r>
        <w:t xml:space="preserve">This balance is delicate. A</w:t>
      </w:r>
      <w:r>
        <w:t xml:space="preserve"> </w:t>
      </w:r>
      <w:r>
        <w:rPr>
          <w:bCs/>
          <w:b/>
        </w:rPr>
        <w:t xml:space="preserve">Customs Officer</w:t>
      </w:r>
      <w:r>
        <w:t xml:space="preserve"> </w:t>
      </w:r>
      <w:r>
        <w:t xml:space="preserve">must remain firm on regulations regarding prohibited items while maintaining a welcoming atmosphere for those who are compliant. This diplomatic approach fosters trust and ensures that</w:t>
      </w:r>
      <w:r>
        <w:t xml:space="preserve"> </w:t>
      </w:r>
      <w:r>
        <w:rPr>
          <w:bCs/>
          <w:b/>
        </w:rPr>
        <w:t xml:space="preserve">Japan Kyoto</w:t>
      </w:r>
      <w:r>
        <w:t xml:space="preserve"> </w:t>
      </w:r>
      <w:r>
        <w:t xml:space="preserve">remains a safe and inviting destination for global travelers. It reinforces the idea that rules are in place not to hinder, but to protect the integrity of the society and its treasures.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is far more than a border guard; they are guardians of national security, cultural heritage, and economic fairness. In</w:t>
      </w:r>
      <w:r>
        <w:t xml:space="preserve"> </w:t>
      </w:r>
      <w:r>
        <w:rPr>
          <w:bCs/>
          <w:b/>
        </w:rPr>
        <w:t xml:space="preserve">Japan Kyoto</w:t>
      </w:r>
      <w:r>
        <w:t xml:space="preserve">, this role is elevated by the city’s status as a repository of Japanese history and tradition. The efforts of these officers ensure that the sanctity of Kyoto’s temples remains unviolated by illicit trade, that local industries are protected from unfair competition, and that tourists experience Japan in an orderly and respectful manner. As global travel continues to evolve, the importance of the</w:t>
      </w:r>
      <w:r>
        <w:t xml:space="preserve"> </w:t>
      </w:r>
      <w:r>
        <w:rPr>
          <w:bCs/>
          <w:b/>
        </w:rPr>
        <w:t xml:space="preserve">Customs Officer</w:t>
      </w:r>
      <w:r>
        <w:t xml:space="preserve"> </w:t>
      </w:r>
      <w:r>
        <w:t xml:space="preserve">in maintaining the delicate balance between openness and protection will only grow. For those who visit</w:t>
      </w:r>
      <w:r>
        <w:t xml:space="preserve"> </w:t>
      </w:r>
      <w:r>
        <w:rPr>
          <w:bCs/>
          <w:b/>
        </w:rPr>
        <w:t xml:space="preserve">Japan Kyoto</w:t>
      </w:r>
      <w:r>
        <w:t xml:space="preserve">, understanding this role offers a deeper appreciation for the unseen mechanisms that preserve the beauty and integrity of one of Japan’s most cherished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Japan: A Focus on Kyoto</dc:title>
  <dc:creator/>
  <cp:keywords/>
  <dcterms:created xsi:type="dcterms:W3CDTF">2026-07-30T03:56:32Z</dcterms:created>
  <dcterms:modified xsi:type="dcterms:W3CDTF">2026-07-30T03:56:32Z</dcterms:modified>
</cp:coreProperties>
</file>

<file path=docProps/custom.xml><?xml version="1.0" encoding="utf-8"?>
<Properties xmlns="http://schemas.openxmlformats.org/officeDocument/2006/custom-properties" xmlns:vt="http://schemas.openxmlformats.org/officeDocument/2006/docPropsVTypes"/>
</file>