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a49b15785e0ac2db0129058d41f8902f1ad7f2f"/>
    <w:p>
      <w:pPr>
        <w:pStyle w:val="Heading1"/>
      </w:pPr>
      <w:r>
        <w:t xml:space="preserve">The Critical Role of the Customs Officer in Turkey Istanbul</w:t>
      </w:r>
    </w:p>
    <w:p>
      <w:pPr>
        <w:pStyle w:val="FirstParagraph"/>
      </w:pPr>
      <w:r>
        <w:t xml:space="preserve">Istanbul is a city that exists at the crossroads of history, culture, and geography. It is one of the few metropolises in the world situated on two continents, Europe and Asia. This unique position has made it a vital gateway for trade between East and West for centuries. Today, this status translates into massive commercial activity involving millions of travelers and tons of cargo moving through its ports daily. At the heart of managing this complex flow is the professional figure known as the</w:t>
      </w:r>
      <w:r>
        <w:t xml:space="preserve"> </w:t>
      </w:r>
      <w:r>
        <w:rPr>
          <w:bCs/>
          <w:b/>
        </w:rPr>
        <w:t xml:space="preserve">Customs Officer</w:t>
      </w:r>
      <w:r>
        <w:t xml:space="preserve">. Their work in</w:t>
      </w:r>
      <w:r>
        <w:t xml:space="preserve"> </w:t>
      </w:r>
      <w:r>
        <w:rPr>
          <w:bCs/>
          <w:b/>
        </w:rPr>
        <w:t xml:space="preserve">Turkey Istanbul</w:t>
      </w:r>
      <w:r>
        <w:t xml:space="preserve"> </w:t>
      </w:r>
      <w:r>
        <w:t xml:space="preserve">is fundamental to ensuring economic stability, national security, and smooth international relations.</w:t>
      </w:r>
    </w:p>
    <w:p>
      <w:pPr>
        <w:pStyle w:val="BodyText"/>
      </w:pPr>
      <w:r>
        <w:t xml:space="preserve">The primary responsibility of a</w:t>
      </w:r>
      <w:r>
        <w:t xml:space="preserve"> </w:t>
      </w:r>
      <w:r>
        <w:rPr>
          <w:bCs/>
          <w:b/>
        </w:rPr>
        <w:t xml:space="preserve">Customs Officer</w:t>
      </w:r>
      <w:r>
        <w:t xml:space="preserve"> </w:t>
      </w:r>
      <w:r>
        <w:t xml:space="preserve">involves inspecting goods entering and leaving the country. In a city as bustling as</w:t>
      </w:r>
      <w:r>
        <w:t xml:space="preserve"> </w:t>
      </w:r>
      <w:r>
        <w:rPr>
          <w:bCs/>
          <w:b/>
        </w:rPr>
        <w:t xml:space="preserve">Turkey Istanbul</w:t>
      </w:r>
      <w:r>
        <w:t xml:space="preserve">, where commercial ports like Ambarli Port handle millions of containers annually, these officers play an indispensable role in regulating trade. They are responsible for verifying that all imported or exported items comply with local laws and regulations. This process helps protect domestic industries from unfair competition by ensuring that foreign goods meet safety and quality standards.</w:t>
      </w:r>
    </w:p>
    <w:p>
      <w:pPr>
        <w:pStyle w:val="BodyText"/>
      </w:pPr>
      <w:r>
        <w:t xml:space="preserve">Beyond mere inspection, customs officers act as guardians of national security. They are trained to detect prohibited items such as narcotics, weapons, and illegal wildlife products. Given the strategic location of</w:t>
      </w:r>
      <w:r>
        <w:t xml:space="preserve"> </w:t>
      </w:r>
      <w:r>
        <w:rPr>
          <w:bCs/>
          <w:b/>
        </w:rPr>
        <w:t xml:space="preserve">Turkey Istanbul</w:t>
      </w:r>
      <w:r>
        <w:t xml:space="preserve">, which serves as a major transit hub connecting several continents, the risk of illicit trade passing through is significant. Therefore, these officials must maintain high levels of vigilance while processing large volumes of cargo efficiently.</w:t>
      </w:r>
    </w:p>
    <w:p>
      <w:pPr>
        <w:pStyle w:val="BodyText"/>
      </w:pPr>
      <w:r>
        <w:t xml:space="preserve">In addition to security concerns, customs officers also facilitate legitimate commerce by implementing digital systems designed to streamline clearance procedures. Modern technologies such as automated risk analysis tools allow</w:t>
      </w:r>
      <w:r>
        <w:t xml:space="preserve"> </w:t>
      </w:r>
      <w:r>
        <w:rPr>
          <w:bCs/>
          <w:b/>
        </w:rPr>
        <w:t xml:space="preserve">Customs Officers</w:t>
      </w:r>
      <w:r>
        <w:t xml:space="preserve"> </w:t>
      </w:r>
      <w:r>
        <w:t xml:space="preserve">in</w:t>
      </w:r>
      <w:r>
        <w:t xml:space="preserve"> </w:t>
      </w:r>
      <w:r>
        <w:rPr>
          <w:bCs/>
          <w:b/>
        </w:rPr>
        <w:t xml:space="preserve">Turkey Istanbul</w:t>
      </w:r>
      <w:r>
        <w:t xml:space="preserve"> </w:t>
      </w:r>
      <w:r>
        <w:t xml:space="preserve">to focus their efforts on high-risk shipments while expediting low-risk transactions. This balance between strict control and facilitation of trade is crucial for maintaining the city's reputation as a global business center.</w:t>
      </w:r>
    </w:p>
    <w:p>
      <w:pPr>
        <w:pStyle w:val="BodyText"/>
      </w:pPr>
      <w:r>
        <w:t xml:space="preserve">The work environment for a customs officer can be challenging due to long hours and exposure to diverse situations. However, it offers opportunities for professional growth within governmental institutions specializing in foreign trade operations. Many officers pursue advanced training programs focused on areas like international law, economics, or logistics management. These qualifications enable them to better understand the complexities involved in global supply chains and contribute more effectively toward optimizing processes across borders.</w:t>
      </w:r>
    </w:p>
    <w:p>
      <w:pPr>
        <w:pStyle w:val="BodyText"/>
      </w:pPr>
      <w:r>
        <w:t xml:space="preserve">Another important aspect of their job is interacting with various stakeholders including importers, exporters, freight forwarders, and travelers. Effective communication skills are essential for resolving disputes or clarifying regulatory requirements clearly so everyone understands what needs to be done correctly before submitting documents. Building trust among partners contributes significantly toward fostering positive relationships between businesses operating within</w:t>
      </w:r>
      <w:r>
        <w:t xml:space="preserve"> </w:t>
      </w:r>
      <w:r>
        <w:rPr>
          <w:bCs/>
          <w:b/>
        </w:rPr>
        <w:t xml:space="preserve">Turkey Istanbul</w:t>
      </w:r>
      <w:r>
        <w:t xml:space="preserve">’s expansive marketplace.</w:t>
      </w:r>
    </w:p>
    <w:p>
      <w:pPr>
        <w:pStyle w:val="BodyText"/>
      </w:pPr>
      <w:r>
        <w:t xml:space="preserve">The presence of a robust customs administration supports broader goals such as promoting sustainable development initiatives aimed at reducing environmental impacts associated with transportation activities. By enforcing strict rules regarding hazardous materials handling and disposal methods used during transit phases helps prevent pollution problems often linked heavily polluted airways surrounding densely populated urban centers like those found throughout most major cities worldwide today.</w:t>
      </w:r>
    </w:p>
    <w:p>
      <w:pPr>
        <w:pStyle w:val="BodyText"/>
      </w:pPr>
      <w:r>
        <w:t xml:space="preserve">In conclusion, the role played by</w:t>
      </w:r>
      <w:r>
        <w:t xml:space="preserve"> </w:t>
      </w:r>
      <w:r>
        <w:rPr>
          <w:bCs/>
          <w:b/>
        </w:rPr>
        <w:t xml:space="preserve">Customs Officers</w:t>
      </w:r>
      <w:r>
        <w:t xml:space="preserve"> </w:t>
      </w:r>
      <w:r>
        <w:t xml:space="preserve">working specifically within</w:t>
      </w:r>
    </w:p>
    <w:p>
      <w:pPr>
        <w:pStyle w:val="BodyText"/>
      </w:pPr>
      <w:r>
        <w:t xml:space="preserve">Turkey Istanbul</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Turkey Istanbul</dc:title>
  <dc:creator/>
  <dc:language>en</dc:language>
  <cp:keywords/>
  <dcterms:created xsi:type="dcterms:W3CDTF">2026-07-29T14:24:19Z</dcterms:created>
  <dcterms:modified xsi:type="dcterms:W3CDTF">2026-07-29T14:24:19Z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