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5" w:name="X58bf8202a34b0dc9c02fb5f37f4542da50c67b7"/>
    <w:p>
      <w:pPr>
        <w:pStyle w:val="Heading1"/>
      </w:pPr>
      <w:r>
        <w:t xml:space="preserve">The Gatekeepers of Prosperity: The Role and Impact of the Customs Officer in Vietnam Ho Chi Minh City</w:t>
      </w:r>
    </w:p>
    <w:p>
      <w:pPr>
        <w:pStyle w:val="FirstParagraph"/>
      </w:pPr>
      <w:r>
        <w:t xml:space="preserve">Vietnam has experienced one of the most remarkable economic transformations in modern history over the past few decades. At the heart of this transformation lies a bustling metropolis that serves as both an industrial powerhouse and a vibrant cultural hub: Vietnam Ho Chi Minh City. Formerly known as Saigon, this city is often described as the engine room of Vietnam’s economy, responsible for generating more than 20 percent of the nation's GDP. Within this dynamic urban landscape, few professions are as critical to maintaining the balance between open trade and national security than that of the</w:t>
      </w:r>
      <w:r>
        <w:t xml:space="preserve"> </w:t>
      </w:r>
      <w:r>
        <w:rPr>
          <w:bCs/>
          <w:b/>
        </w:rPr>
        <w:t xml:space="preserve">Customs Officer</w:t>
      </w:r>
      <w:r>
        <w:t xml:space="preserve">. These individuals serve as the frontline defenders of sovereignty, protectors of public health, and facilitators of global commerce within Vietnam Ho Chi Minh City.</w:t>
      </w:r>
    </w:p>
    <w:bookmarkStart w:id="20" w:name="Xe7db3b155be63fd631de4d7e54abb8372b91d8e"/>
    <w:p>
      <w:pPr>
        <w:pStyle w:val="Heading2"/>
      </w:pPr>
      <w:r>
        <w:t xml:space="preserve">The Strategic Importance of Vietnam Ho Chi Minh City</w:t>
      </w:r>
    </w:p>
    <w:p>
      <w:pPr>
        <w:pStyle w:val="FirstParagraph"/>
      </w:pPr>
      <w:r>
        <w:t xml:space="preserve">To understand the significance of the</w:t>
      </w:r>
      <w:r>
        <w:t xml:space="preserve"> </w:t>
      </w:r>
      <w:r>
        <w:rPr>
          <w:bCs/>
          <w:b/>
        </w:rPr>
        <w:t xml:space="preserve">Customs Officer</w:t>
      </w:r>
      <w:r>
        <w:t xml:space="preserve">, one must first appreciate the unique position of Vietnam Ho Chi Minh City. As the largest city in Vietnam, it is a melting pot of cultures, businesses, and aspirations. The city is home to major commercial ports, including Cat Lai Port and Tan Cang Port, which handle millions of container units annually. Furthermore, Tan Son Nhat International Airport serves as one of the busiest air hubs in Southeast Asia. This massive volume of traffic creates a complex logistical environment where speed meets scrutiny.</w:t>
      </w:r>
    </w:p>
    <w:p>
      <w:pPr>
        <w:pStyle w:val="BodyText"/>
      </w:pPr>
      <w:r>
        <w:t xml:space="preserve">In Vietnam Ho Chi Minh City, trade is not merely about moving goods; it is about sustaining livelihoods for millions. From small-scale exporters shipping handicrafts and textiles to multinational corporations importing high-tech machinery, the flow of commodities through this city is relentless. It is within this context that the role of customs administration becomes pivotal. The efficiency of Vietnam Ho Chi Minh City’s economy relies heavily on how effectively border controls are managed at its entry points.</w:t>
      </w:r>
    </w:p>
    <w:bookmarkEnd w:id="20"/>
    <w:bookmarkStart w:id="21" w:name="Xfc9228383ddcb36d56183a38280b65e095a4e91"/>
    <w:p>
      <w:pPr>
        <w:pStyle w:val="Heading2"/>
      </w:pPr>
      <w:r>
        <w:t xml:space="preserve">Duties and Responsibilities of the Customs Officer</w:t>
      </w:r>
    </w:p>
    <w:p>
      <w:pPr>
        <w:pStyle w:val="FirstParagraph"/>
      </w:pPr>
      <w:r>
        <w:t xml:space="preserve">The modern</w:t>
      </w:r>
      <w:r>
        <w:t xml:space="preserve"> </w:t>
      </w:r>
      <w:r>
        <w:rPr>
          <w:bCs/>
          <w:b/>
        </w:rPr>
        <w:t xml:space="preserve">Customs Officer</w:t>
      </w:r>
      <w:r>
        <w:t xml:space="preserve"> </w:t>
      </w:r>
      <w:r>
        <w:t xml:space="preserve">in Vietnam Ho Chi Minh City performs a multifaceted role that extends far beyond simple tax collection. While tariff assessment and revenue collection remain fundamental duties, their responsibilities encompass a wide array of regulatory functions designed to protect national interests.</w:t>
      </w:r>
    </w:p>
    <w:p>
      <w:pPr>
        <w:pStyle w:val="BodyText"/>
      </w:pPr>
      <w:r>
        <w:rPr>
          <w:bCs/>
          <w:b/>
        </w:rPr>
        <w:t xml:space="preserve">Safety and Security:</w:t>
      </w:r>
      <w:r>
        <w:t xml:space="preserve"> </w:t>
      </w:r>
      <w:r>
        <w:t xml:space="preserve">One of the primary mandates of the</w:t>
      </w:r>
      <w:r>
        <w:t xml:space="preserve"> </w:t>
      </w:r>
      <w:r>
        <w:rPr>
          <w:bCs/>
          <w:b/>
        </w:rPr>
        <w:t xml:space="preserve">Customs Officer</w:t>
      </w:r>
      <w:r>
        <w:t xml:space="preserve"> </w:t>
      </w:r>
      <w:r>
        <w:t xml:space="preserve">is border security. In Vietnam Ho Chi Minh City, this involves rigorous screening processes to prevent the smuggling of prohibited items such as narcotics, weapons, counterfeit goods, and endangered species. The city’s status as a tourist destination and business center makes it a target for illicit trade networks.</w:t>
      </w:r>
      <w:r>
        <w:t xml:space="preserve"> </w:t>
      </w:r>
      <w:r>
        <w:rPr>
          <w:bCs/>
          <w:b/>
        </w:rPr>
        <w:t xml:space="preserve">Customs Officers</w:t>
      </w:r>
      <w:r>
        <w:t xml:space="preserve"> </w:t>
      </w:r>
      <w:r>
        <w:t xml:space="preserve">utilize advanced scanning technology and intelligence-led inspections to identify suspicious cargo among the millions of legal shipments.</w:t>
      </w:r>
    </w:p>
    <w:p>
      <w:pPr>
        <w:pStyle w:val="BodyText"/>
      </w:pPr>
      <w:r>
        <w:rPr>
          <w:bCs/>
          <w:b/>
        </w:rPr>
        <w:t xml:space="preserve">Public Health Protection:</w:t>
      </w:r>
      <w:r>
        <w:t xml:space="preserve"> </w:t>
      </w:r>
      <w:r>
        <w:t xml:space="preserve">Given the high volume of travelers and imported goods,</w:t>
      </w:r>
      <w:r>
        <w:t xml:space="preserve"> </w:t>
      </w:r>
      <w:r>
        <w:rPr>
          <w:bCs/>
          <w:b/>
        </w:rPr>
        <w:t xml:space="preserve">Customs Officers</w:t>
      </w:r>
      <w:r>
        <w:t xml:space="preserve">Customs Officers help maintain the health safety of the population in Vietnam Ho Chi Minh City.</w:t>
      </w:r>
    </w:p>
    <w:p>
      <w:pPr>
        <w:pStyle w:val="BodyText"/>
      </w:pPr>
      <w:r>
        <w:rPr>
          <w:bCs/>
          <w:b/>
        </w:rPr>
        <w:t xml:space="preserve">Tax Revenue and Compliance:</w:t>
      </w:r>
      <w:r>
        <w:t xml:space="preserve"> </w:t>
      </w:r>
      <w:r>
        <w:t xml:space="preserve">Accurate classification of goods and valuation are essential for determining correct duty rates. A miscalculation here can lead to significant revenue loss for the state or unfair competition for domestic industries.</w:t>
      </w:r>
      <w:r>
        <w:t xml:space="preserve"> </w:t>
      </w:r>
      <w:r>
        <w:rPr>
          <w:bCs/>
          <w:b/>
        </w:rPr>
        <w:t xml:space="preserve">Customs Officers</w:t>
      </w:r>
      <w:r>
        <w:t xml:space="preserve"> </w:t>
      </w:r>
      <w:r>
        <w:t xml:space="preserve">possess specialized knowledge of international trade laws, Harmonized System (HS) codes, and local regulations to ensure compliance. They conduct audits and risk assessments to detect undervaluation or misdeclaration by importers.</w:t>
      </w:r>
    </w:p>
    <w:bookmarkEnd w:id="21"/>
    <w:bookmarkStart w:id="22" w:name="X188ac5ec8c6eaff8ba441e78a365b2bfcf62cf4"/>
    <w:p>
      <w:pPr>
        <w:pStyle w:val="Heading2"/>
      </w:pPr>
      <w:r>
        <w:t xml:space="preserve">The Evolution of Customs Operations in Vietnam Ho Chi Minh City</w:t>
      </w:r>
    </w:p>
    <w:p>
      <w:pPr>
        <w:pStyle w:val="FirstParagraph"/>
      </w:pPr>
      <w:r>
        <w:t xml:space="preserve">In recent years, the operational landscape for the</w:t>
      </w:r>
      <w:r>
        <w:t xml:space="preserve"> </w:t>
      </w:r>
      <w:r>
        <w:rPr>
          <w:bCs/>
          <w:b/>
        </w:rPr>
        <w:t xml:space="preserve">Customs Officer</w:t>
      </w:r>
      <w:r>
        <w:t xml:space="preserve"> </w:t>
      </w:r>
      <w:r>
        <w:t xml:space="preserve">has undergone significant modernization. Historically, customs procedures were paper-intensive and prone to human error or corruption. However, Vietnam Ho Chi Minh City has seen substantial investments in digital transformation under the broader national initiative known as "Vietnam Customs Modernization."</w:t>
      </w:r>
    </w:p>
    <w:p>
      <w:pPr>
        <w:pStyle w:val="BodyText"/>
      </w:pPr>
      <w:r>
        <w:t xml:space="preserve">The implementation of automated systems such as VNACCS/VCIS (Vietnam Automated Customs Clearance System) has streamlined processes. For</w:t>
      </w:r>
      <w:r>
        <w:t xml:space="preserve"> </w:t>
      </w:r>
      <w:r>
        <w:rPr>
          <w:bCs/>
          <w:b/>
        </w:rPr>
        <w:t xml:space="preserve">Customs Officers</w:t>
      </w:r>
      <w:r>
        <w:t xml:space="preserve">, this means less time spent on manual paperwork and more time focused on risk analysis and physical inspections. The use of non-intrusive inspection equipment, including giant X-ray scanners at ports, allows officers to "see" inside containers without physically opening them, thereby speeding up clearance times while maintaining security.</w:t>
      </w:r>
    </w:p>
    <w:p>
      <w:pPr>
        <w:pStyle w:val="BodyText"/>
      </w:pPr>
      <w:r>
        <w:t xml:space="preserve">This digital shift has also improved transparency. In Vietnam Ho Chi Minh City’s business community, there is a growing expectation for efficient and transparent customs procedures. Businesses rely on predictable timelines to manage their supply chains effectively. A delay at the port can ripple through the entire economy, affecting production lines and retail availability. Therefore,</w:t>
      </w:r>
      <w:r>
        <w:t xml:space="preserve"> </w:t>
      </w:r>
      <w:r>
        <w:rPr>
          <w:bCs/>
          <w:b/>
        </w:rPr>
        <w:t xml:space="preserve">Customs Officers</w:t>
      </w:r>
      <w:r>
        <w:t xml:space="preserve"> </w:t>
      </w:r>
      <w:r>
        <w:t xml:space="preserve">are increasingly viewed not just as regulators but as partners in facilitating legitimate trade.</w:t>
      </w:r>
    </w:p>
    <w:bookmarkEnd w:id="22"/>
    <w:bookmarkStart w:id="23" w:name="X7de3cac099cf93cd6c28b89936b6e785077addb"/>
    <w:p>
      <w:pPr>
        <w:pStyle w:val="Heading2"/>
      </w:pPr>
      <w:r>
        <w:t xml:space="preserve">The Human Element: Challenges and Professionalism</w:t>
      </w:r>
    </w:p>
    <w:p>
      <w:pPr>
        <w:pStyle w:val="FirstParagraph"/>
      </w:pPr>
      <w:r>
        <w:t xml:space="preserve">Despite technological advancements, the role of the human being remains central to customs operations. The decision-making authority often lies with the individual</w:t>
      </w:r>
      <w:r>
        <w:t xml:space="preserve"> </w:t>
      </w:r>
      <w:r>
        <w:rPr>
          <w:bCs/>
          <w:b/>
        </w:rPr>
        <w:t xml:space="preserve">Customs Officer</w:t>
      </w:r>
      <w:r>
        <w:t xml:space="preserve">, who must exercise judgment in complex situations. They face immense pressure, working long hours in challenging environments amidst high volumes of cargo and passengers.</w:t>
      </w:r>
    </w:p>
    <w:p>
      <w:pPr>
        <w:pStyle w:val="BodyText"/>
      </w:pPr>
      <w:r>
        <w:t xml:space="preserve">Integrity is perhaps the most valued trait for a</w:t>
      </w:r>
      <w:r>
        <w:t xml:space="preserve"> </w:t>
      </w:r>
      <w:r>
        <w:rPr>
          <w:bCs/>
          <w:b/>
        </w:rPr>
        <w:t xml:space="preserve">Customs Officer</w:t>
      </w:r>
      <w:r>
        <w:t xml:space="preserve">. In a city as commercially aggressive as Vietnam Ho Chi Minh City, there are constant attempts to bypass regulations. Officers must remain vigilant against bribery and corruption while maintaining professional relationships with traders. Ethical conduct is essential to uphold the credibility of Vietnam’s customs administration on the global stage.</w:t>
      </w:r>
    </w:p>
    <w:p>
      <w:pPr>
        <w:pStyle w:val="BodyText"/>
      </w:pPr>
      <w:r>
        <w:t xml:space="preserve">Furthermore,</w:t>
      </w:r>
      <w:r>
        <w:t xml:space="preserve"> </w:t>
      </w:r>
      <w:r>
        <w:rPr>
          <w:bCs/>
          <w:b/>
        </w:rPr>
        <w:t xml:space="preserve">Customs Officers</w:t>
      </w:r>
    </w:p>
    <w:bookmarkEnd w:id="23"/>
    <w:bookmarkStart w:id="24" w:name="conclusion-pillars-of-economic-stability"/>
    <w:p>
      <w:pPr>
        <w:pStyle w:val="Heading2"/>
      </w:pPr>
      <w:r>
        <w:t xml:space="preserve">Conclusion: Pillars of Economic Stability</w:t>
      </w:r>
    </w:p>
    <w:p>
      <w:pPr>
        <w:pStyle w:val="FirstParagraph"/>
      </w:pPr>
      <w:r>
        <w:t xml:space="preserve">In conclusion, the</w:t>
      </w:r>
      <w:r>
        <w:t xml:space="preserve"> </w:t>
      </w:r>
      <w:r>
        <w:rPr>
          <w:bCs/>
          <w:b/>
        </w:rPr>
        <w:t xml:space="preserve">Customs Officer</w:t>
      </w:r>
      <w:r>
        <w:t xml:space="preserve"> </w:t>
      </w:r>
      <w:r>
        <w:t xml:space="preserve">stands as a cornerstone of stability in Vietnam Ho Chi Minh City. They are the guardians who ensure that while trade flows freely, it does so within the bounds of law, safety, and fairness. Their work supports national revenue generation, protects public health and security, and fosters a business-friendly environment that attracts foreign investment.</w:t>
      </w:r>
    </w:p>
    <w:p>
      <w:pPr>
        <w:pStyle w:val="BodyText"/>
      </w:pPr>
      <w:r>
        <w:t xml:space="preserve">As Vietnam Ho Chi Minh City continues to grow as a regional economic leader in Southeast Asia, the demands on customs administration will only increase. Future developments may include further AI integration, blockchain for supply chain transparency, and closer international cooperation. Yet, amidst these technological changes, the core mission remains unchanged: to serve and protect through diligent and professional customs control.</w:t>
      </w:r>
    </w:p>
    <w:p>
      <w:pPr>
        <w:pStyle w:val="BodyText"/>
      </w:pPr>
      <w:r>
        <w:t xml:space="preserve">The dedication of every</w:t>
      </w:r>
      <w:r>
        <w:t xml:space="preserve"> </w:t>
      </w:r>
      <w:r>
        <w:rPr>
          <w:bCs/>
          <w:b/>
        </w:rPr>
        <w:t xml:space="preserve">Customs Officer</w:t>
      </w:r>
      <w:r>
        <w:t xml:space="preserve"> </w:t>
      </w:r>
      <w:r>
        <w:t xml:space="preserve">working in Vietnam Ho Chi Minh City contributes directly to the city’s prosperity and Vietnam’s standing in the global economy. They are unseen heroes who ensure that the gates of this vibrant metropolis remain open for legitimate opportunity while remaining firmly closed to threats. Their commitment is vital for sustaining the momentum of one of Asia’s most dynamic urban centers.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Customs Officer in Vietnam Ho Chi Minh City</dc:title>
  <dc:creator/>
  <dc:language>en</dc:language>
  <cp:keywords/>
  <dcterms:created xsi:type="dcterms:W3CDTF">2026-07-29T20:35:13Z</dcterms:created>
  <dcterms:modified xsi:type="dcterms:W3CDTF">2026-07-29T20:35:13Z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