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Melbourne</w:t>
      </w:r>
    </w:p>
    <w:bookmarkStart w:id="21" w:name="Xa6bc6943c4ba63b38b927ee6b7895515aca3a47"/>
    <w:p>
      <w:pPr>
        <w:pStyle w:val="Heading1"/>
      </w:pPr>
      <w:r>
        <w:t xml:space="preserve">The Role of Data Scientists in Australia: A Focus on Melbourne</w:t>
      </w:r>
    </w:p>
    <w:bookmarkStart w:id="20" w:name="Xa73d915a8614ea85901324ed45598228bce975b"/>
    <w:p>
      <w:pPr>
        <w:pStyle w:val="Heading2"/>
      </w:pPr>
      <w:r>
        <w:t xml:space="preserve">An Essay Document on the Intersection of Technology and Urban Development</w:t>
      </w:r>
    </w:p>
    <w:p>
      <w:pPr>
        <w:pStyle w:val="FirstParagraph"/>
      </w:pPr>
      <w:r>
        <w:t xml:space="preserve">In the contemporary digital era, data has been widely recognized as one of the most valuable commodities globally. Across various industries, from healthcare to finance, and from agriculture to retail, organizations are increasingly relying on data-driven strategies to gain a competitive edge. At the heart of this technological revolution stands the</w:t>
      </w:r>
      <w:r>
        <w:t xml:space="preserve"> </w:t>
      </w:r>
      <w:r>
        <w:rPr>
          <w:bCs/>
          <w:b/>
        </w:rPr>
        <w:t xml:space="preserve">Data Scientist</w:t>
      </w:r>
      <w:r>
        <w:t xml:space="preserve">, a professional who blends statistical analysis, programming skills, and domain expertise to extract meaningful insights from complex datasets. Within Australia specifically Melbourne has emerged as one of the country's leading hubs for technology innovation and economic growth.</w:t>
      </w:r>
    </w:p>
    <w:p>
      <w:pPr>
        <w:pStyle w:val="BodyText"/>
      </w:pPr>
      <w:r>
        <w:t xml:space="preserve">Melbourne's reputation as Australia's cultural capital is well known globally its vibrant arts scene diverse culinary offerings world-class sporting events also make it an attractive destination for multinational corporations seeking to establish their Asia-Pacific headquarters. As businesses flock to this bustling metropolis they inevitably bring with them the demand for cutting-edge solutions capable of processing vast amounts of information quickly and accurately which brings us directly into the realm occupied by</w:t>
      </w:r>
      <w:r>
        <w:t xml:space="preserve"> </w:t>
      </w:r>
      <w:r>
        <w:rPr>
          <w:bCs/>
          <w:b/>
        </w:rPr>
        <w:t xml:space="preserve">Data Scientists</w:t>
      </w:r>
      <w:r>
        <w:t xml:space="preserve">. The city's robust tech ecosystem fueled significantly by local universities research institutions government support programs provides fertile ground for these highly specialized professionals to thrive.</w:t>
      </w:r>
    </w:p>
    <w:p>
      <w:pPr>
        <w:pStyle w:val="BodyText"/>
      </w:pPr>
      <w:r>
        <w:t xml:space="preserve">The demand for skilled</w:t>
      </w:r>
      <w:r>
        <w:t xml:space="preserve"> </w:t>
      </w:r>
      <w:r>
        <w:rPr>
          <w:bCs/>
          <w:b/>
        </w:rPr>
        <w:t xml:space="preserve">Data Scientists</w:t>
      </w:r>
      <w:r>
        <w:t xml:space="preserve"> </w:t>
      </w:r>
      <w:r>
        <w:t xml:space="preserve">in Melbourne is driven primarily by several key industries that form the backbone of the city's economy. Financial services represent a major employer; major banks insurance companies and fintech startups alike require sophisticated models to assess risk detect fraudulent activities personalize customer experiences optimize investment portfolios among many other applications. For instance predictive analytics algorithms developed by local data teams can help financial institutions better understand market trends anticipate consumer behavior and mitigate potential losses effectively.</w:t>
      </w:r>
    </w:p>
    <w:p>
      <w:pPr>
        <w:pStyle w:val="BodyText"/>
      </w:pPr>
      <w:r>
        <w:t xml:space="preserve">Beyond finance another sector witnessing significant transformation through data science is healthcare. With aging populations increasing chronic disease prevalence and growing pressure on public health systems efficiency becomes paramount. Data Scientists play a crucial role in developing predictive models that forecast patient inflows identify high-risk individuals requiring early intervention improve diagnostic accuracy analyze clinical trial results accelerate drug discovery processes etcetera all contributing towards more effective personalized care delivery systems tailored individual needs.</w:t>
      </w:r>
    </w:p>
    <w:p>
      <w:pPr>
        <w:pStyle w:val="BodyText"/>
      </w:pPr>
      <w:r>
        <w:t xml:space="preserve">The retail industry too relies heavily on data analytics to remain competitive. Understanding consumer preferences analyzing shopping patterns optimizing supply chains enhancing inventory management are just some areas where insights gleaned from big data can make a substantial difference between success failure for retailers operating within Australia's largest cities like Melbourne. By leveraging machine learning techniques e-commerce platforms physical stores alike can offer highly targeted recommendations streamline operations reduce waste minimize costs ultimately delivering superior value propositions customers while maintaining healthy profit margins.</w:t>
      </w:r>
    </w:p>
    <w:p>
      <w:pPr>
        <w:pStyle w:val="BodyText"/>
      </w:pPr>
      <w:r>
        <w:t xml:space="preserve">Educational institutions such as RMIT University the University of Melbourne Monash University etcetera play pivotal roles in nurturing future talent pools required to sustain this dynamic field. These universities not only provide comprehensive curricula covering fundamental concepts related statistics computer science mathematics but also encourage hands-on learning experiences through internships collaborative projects industry partnerships ensuring graduates possess both theoretical knowledge practical skills needed excel professionally upon entering workforce post-graduation.</w:t>
      </w:r>
    </w:p>
    <w:p>
      <w:pPr>
        <w:pStyle w:val="BodyText"/>
      </w:pPr>
      <w:r>
        <w:t xml:space="preserve">Government bodies at federal state levels actively support growth sectors including technology innovation via various initiatives funding opportunities policy frameworks designed foster favorable environment conducive entrepreneurship development. Programs aimed at attracting international talent investing in infrastructure supporting startups help position cities like Melbourne favorably on global stage competing against other major tech hubs worldwide.</w:t>
      </w:r>
    </w:p>
    <w:p>
      <w:pPr>
        <w:pStyle w:val="BodyText"/>
      </w:pPr>
      <w:r>
        <w:t xml:space="preserve">In conclusion the convergence of advanced analytical capabilities with real-world problem-solving skills defines modern-day</w:t>
      </w:r>
      <w:r>
        <w:t xml:space="preserve"> </w:t>
      </w:r>
      <w:r>
        <w:rPr>
          <w:bCs/>
          <w:b/>
        </w:rPr>
        <w:t xml:space="preserve">Data Scientists</w:t>
      </w:r>
      <w:r>
        <w:t xml:space="preserve">. Their contributions span across multiple disciplines impacting outcomes positively for businesses governments communities alike. As we look ahead it becomes evident that continued investment education training infrastructure will be essential maintaining Melbourne's status as a premier destination for tech-savvy professionals eager to make meaningful impact through their craft within Australia broader socio-economic landscape.</w:t>
      </w:r>
    </w:p>
    <w:p>
      <w:pPr>
        <w:pStyle w:val="BodyText"/>
      </w:pPr>
      <w:r>
        <w:t xml:space="preserve">To summarize effectively harnessing power held within datasets requires expertise found predominantly among qualified practitioners specializing specifically around extracting actionable insights from raw unstructured information. This particular skill set continues gaining prominence particularly noticeable within rapidly evolving urban centers such as those located throughout Australia notably including prominent examples like Melbourne where opportunities abound waiting to be explored capitalized upon by ambitious individuals seeking rewarding careers driven passion discovery knowledge creation application thereof towards solving pressing challenges facing humanity today tomorrow.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Data Scientists in Australia: A Focus on Melbourne</dc:title>
  <dc:creator/>
  <dc:language>en</dc:language>
  <cp:keywords/>
  <dcterms:created xsi:type="dcterms:W3CDTF">2026-07-29T06:28:29Z</dcterms:created>
  <dcterms:modified xsi:type="dcterms:W3CDTF">2026-07-29T06:28:29Z</dcterms:modified>
</cp:coreProperties>
</file>

<file path=docProps/custom.xml><?xml version="1.0" encoding="utf-8"?>
<Properties xmlns="http://schemas.openxmlformats.org/officeDocument/2006/custom-properties" xmlns:vt="http://schemas.openxmlformats.org/officeDocument/2006/docPropsVTypes"/>
</file>