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Tide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Colombia</w:t>
      </w:r>
      <w:r>
        <w:t xml:space="preserve"> </w:t>
      </w:r>
      <w:r>
        <w:t xml:space="preserve">Medellín</w:t>
      </w:r>
    </w:p>
    <w:bookmarkStart w:id="20" w:name="Xa6d21f103a85be2d0837d0d486aacc950faff7f"/>
    <w:p>
      <w:pPr>
        <w:pStyle w:val="Heading1"/>
      </w:pPr>
      <w:r>
        <w:t xml:space="preserve">The Strategic Imperative of the Data Scientist in the Economic Fabric of Colombia Medellín</w:t>
      </w:r>
    </w:p>
    <w:p>
      <w:pPr>
        <w:pStyle w:val="FirstParagraph"/>
      </w:pPr>
      <w:r>
        <w:t xml:space="preserve">In recent years, the global economy has undergone a profound transformation, shifting from an industrial foundation to a knowledge-based paradigm where information is the most valuable commodity. At the forefront of this revolution stands one critical role:</w:t>
      </w:r>
      <w:r>
        <w:t xml:space="preserve"> </w:t>
      </w:r>
      <w:r>
        <w:rPr>
          <w:bCs/>
          <w:b/>
        </w:rPr>
        <w:t xml:space="preserve">Data Scientist</w:t>
      </w:r>
      <w:r>
        <w:t xml:space="preserve">. Nowhere is this shift more palpable or more strategically significant than in</w:t>
      </w:r>
      <w:r>
        <w:t xml:space="preserve"> </w:t>
      </w:r>
      <w:r>
        <w:rPr>
          <w:bCs/>
          <w:b/>
        </w:rPr>
        <w:t xml:space="preserve">Colombia Medellín</w:t>
      </w:r>
      <w:r>
        <w:t xml:space="preserve">, a city that has reinvented itself from a troubled past into one of Latin America’s most innovative and dynamic hubs for technology and business. As Medellín continues to ascend as a premier destination for outsourcing, fintech, and sustainable development, the demand for skilled Data Scientists is not merely growing; it is becoming the backbone of the region's economic resilience and future growth.</w:t>
      </w:r>
    </w:p>
    <w:p>
      <w:pPr>
        <w:pStyle w:val="BodyText"/>
      </w:pPr>
      <w:r>
        <w:t xml:space="preserve">To understand the magnitude of this role within</w:t>
      </w:r>
      <w:r>
        <w:t xml:space="preserve"> </w:t>
      </w:r>
      <w:r>
        <w:rPr>
          <w:bCs/>
          <w:b/>
        </w:rPr>
        <w:t xml:space="preserve">Colombia Medellín</w:t>
      </w:r>
      <w:r>
        <w:t xml:space="preserve">, one must first appreciate the unique context of its evolution. Once notorious for violence, Medellín has successfully pivoted toward urban innovation, social infrastructure, and digital connectivity. This transformation was not accidental but was driven by a deliberate strategy to embrace technology as a tool for social inclusion and economic diversification. However, having the hardware and software is insufficient without the human intelligence to interpret the data they generate. This is where the</w:t>
      </w:r>
      <w:r>
        <w:t xml:space="preserve"> </w:t>
      </w:r>
      <w:r>
        <w:rPr>
          <w:bCs/>
          <w:b/>
        </w:rPr>
        <w:t xml:space="preserve">Data Scientist</w:t>
      </w:r>
      <w:r>
        <w:t xml:space="preserve"> </w:t>
      </w:r>
      <w:r>
        <w:t xml:space="preserve">becomes indispensable. In this context, a Data Scientist is not just a programmer or mathematician; they are strategic architects who translate complex datasets into actionable business insights, public policy decisions, and technological solutions that address local challenges.</w:t>
      </w:r>
    </w:p>
    <w:p>
      <w:pPr>
        <w:pStyle w:val="BodyText"/>
      </w:pPr>
      <w:r>
        <w:t xml:space="preserve">The relevance of the</w:t>
      </w:r>
      <w:r>
        <w:t xml:space="preserve"> </w:t>
      </w:r>
      <w:r>
        <w:rPr>
          <w:bCs/>
          <w:b/>
        </w:rPr>
        <w:t xml:space="preserve">Data Scientist</w:t>
      </w:r>
      <w:r>
        <w:t xml:space="preserve"> </w:t>
      </w:r>
      <w:r>
        <w:t xml:space="preserve">in Medellín is particularly evident in the city’s booming fintech sector. As financial inclusion becomes a priority for both private enterprises and government initiatives in Colombia, startups and established banks alike are relying on data-driven models to assess creditworthiness, prevent fraud, and personalize banking services for unbanked populations. Data Scientists working within this ecosystem utilize machine learning algorithms to analyze non-traditional data points—such as mobile usage patterns or utility payments—to create more accurate risk profiles. For</w:t>
      </w:r>
      <w:r>
        <w:t xml:space="preserve"> </w:t>
      </w:r>
      <w:r>
        <w:rPr>
          <w:bCs/>
          <w:b/>
        </w:rPr>
        <w:t xml:space="preserve">Colombia Medellín</w:t>
      </w:r>
      <w:r>
        <w:t xml:space="preserve">, this capability is crucial for expanding access to capital, fostering entrepreneurship, and integrating marginalized communities into the formal economy. Without the expertise of Data Scientists, these innovative financial models would remain theoretical concepts rather than practical tools for social empowerment.</w:t>
      </w:r>
    </w:p>
    <w:p>
      <w:pPr>
        <w:pStyle w:val="BodyText"/>
      </w:pPr>
      <w:r>
        <w:t xml:space="preserve">Beyond finance, the role of the</w:t>
      </w:r>
      <w:r>
        <w:t xml:space="preserve"> </w:t>
      </w:r>
      <w:r>
        <w:rPr>
          <w:bCs/>
          <w:b/>
        </w:rPr>
        <w:t xml:space="preserve">Data Scientist</w:t>
      </w:r>
      <w:r>
        <w:t xml:space="preserve"> </w:t>
      </w:r>
      <w:r>
        <w:t xml:space="preserve">extends deeply into urban planning and transportation management in</w:t>
      </w:r>
      <w:r>
        <w:t xml:space="preserve"> </w:t>
      </w:r>
      <w:r>
        <w:rPr>
          <w:bCs/>
          <w:b/>
        </w:rPr>
        <w:t xml:space="preserve">Colombia Medellín</w:t>
      </w:r>
      <w:r>
        <w:t xml:space="preserve">. The city’s Metro system and its innovative cable car lines (Metrocable) are marvels of engineering, but their efficiency relies heavily on real-time data analysis. Data Scientists analyze passenger flow, maintenance schedules, and traffic patterns to optimize routes and reduce congestion. In a city known for its steep hills and challenging geography, such optimization is vital for maintaining quality of life. Furthermore as Medellín positions itself as a "Smart City," the integration of Internet of Things (IoT) sensors throughout the urban landscape generates massive volumes of data regarding air quality, noise levels, and energy consumption. It is the responsibility Data Scientists to process this information, ensuring that municipal decisions are evidence-based rather than intuitive.</w:t>
      </w:r>
    </w:p>
    <w:p>
      <w:pPr>
        <w:pStyle w:val="BodyText"/>
      </w:pPr>
      <w:r>
        <w:t xml:space="preserve">Moreover, Colombia is a nation defined by its agricultural heritage and biodiversity. Medellín serves as a gateway for agribusiness innovations that aim to improve productivity while preserving the environment. Here,</w:t>
      </w:r>
      <w:r>
        <w:t xml:space="preserve"> </w:t>
      </w:r>
      <w:r>
        <w:rPr>
          <w:bCs/>
          <w:b/>
        </w:rPr>
        <w:t xml:space="preserve">Data Scientist</w:t>
      </w:r>
      <w:r>
        <w:t xml:space="preserve">s play a pivotal role in precision agriculture. By analyzing satellite imagery, weather patterns, and soil data they help local farmers predict crop yields, manage pest outbreaks early, and optimize water usage. This application of data science is not just about profit margins; it is about food security and environmental sustainability in</w:t>
      </w:r>
      <w:r>
        <w:t xml:space="preserve"> </w:t>
      </w:r>
      <w:r>
        <w:rPr>
          <w:bCs/>
          <w:b/>
        </w:rPr>
        <w:t xml:space="preserve">Colombia Medellín</w:t>
      </w:r>
      <w:r>
        <w:t xml:space="preserve">. As climate change poses increasing risks to agricultural outputs in the Andean region, the ability to model these changes through sophisticated data analysis becomes a matter of national importance.</w:t>
      </w:r>
    </w:p>
    <w:p>
      <w:pPr>
        <w:pStyle w:val="BodyText"/>
      </w:pPr>
      <w:r>
        <w:t xml:space="preserve">The educational landscape in Colombia is also responding to this demand. Universities in Medellín are increasingly incorporating data science curricula into their programs, recognizing that the future workforce must be digitally literate. However there is a significant gap between academic theory and industry application. This presents both a challenge and an opportunity for</w:t>
      </w:r>
      <w:r>
        <w:t xml:space="preserve"> </w:t>
      </w:r>
      <w:r>
        <w:rPr>
          <w:bCs/>
          <w:b/>
        </w:rPr>
        <w:t xml:space="preserve">Data Scientist</w:t>
      </w:r>
      <w:r>
        <w:t xml:space="preserve"> </w:t>
      </w:r>
      <w:r>
        <w:t xml:space="preserve">professionals who act as mentors and bridge-builders between academia and the private sector. Companies in Medellín are actively seeking individuals who possess not only technical skills in Python, R, SQL, and machine learning frameworks but also the soft skills to communicate complex findings to non-technical stakeholders. This interdisciplinary approach is essential for fostering a culture of data-driven decision-making across all sectors of society.</w:t>
      </w:r>
    </w:p>
    <w:p>
      <w:pPr>
        <w:pStyle w:val="BodyText"/>
      </w:pPr>
      <w:r>
        <w:t xml:space="preserve">Additionally the global trend toward remote work has benefited Medellín significantly. Many international companies are establishing hubs in Colombia, attracted by its talent pool, favorable time zone, and lower operational costs. These global enterprises require</w:t>
      </w:r>
      <w:r>
        <w:t xml:space="preserve"> </w:t>
      </w:r>
      <w:r>
        <w:rPr>
          <w:bCs/>
          <w:b/>
        </w:rPr>
        <w:t xml:space="preserve">Data Scientist</w:t>
      </w:r>
      <w:r>
        <w:t xml:space="preserve">s who can collaborate seamlessly with teams across different continents. This integration into the global tech community elevates the status of Medellin from a local market to a node in the international data network. Consequently Data Scientists based in Medellín are not only serving local clients but are contributing to projects that have global implications, thereby enhancing their professional growth and the city’s reputation as a center of excellence.</w:t>
      </w:r>
    </w:p>
    <w:p>
      <w:pPr>
        <w:pStyle w:val="BodyText"/>
      </w:pPr>
      <w:r>
        <w:t xml:space="preserve">In conclusion, the emergence and consolidation of</w:t>
      </w:r>
      <w:r>
        <w:t xml:space="preserve"> </w:t>
      </w:r>
      <w:r>
        <w:rPr>
          <w:bCs/>
          <w:b/>
        </w:rPr>
        <w:t xml:space="preserve">Data Scientist</w:t>
      </w:r>
      <w:r>
        <w:t xml:space="preserve"> </w:t>
      </w:r>
      <w:r>
        <w:t xml:space="preserve">as a profession in</w:t>
      </w:r>
      <w:r>
        <w:t xml:space="preserve"> </w:t>
      </w:r>
      <w:r>
        <w:rPr>
          <w:bCs/>
          <w:b/>
        </w:rPr>
        <w:t xml:space="preserve">Colombia Medellín</w:t>
      </w:r>
      <w:r>
        <w:t xml:space="preserve"> </w:t>
      </w:r>
      <w:r>
        <w:t xml:space="preserve">represent more than just a job market trend; it signifies a fundamental shift in how the region approaches problem-solving and innovation. From revitalizing urban infrastructure and transforming financial inclusion to preserving biodiversity through sustainable agriculture, data scientists are at the helm of Medellín’s continued transformation. As Colombia seeks to leverage its natural resources and human capital for long-term prosperity, investing in education, infrastructure, and policies that support data science will be critical. The story of Medellín is no longer just about overcoming adversity; it is a narrative about leveraging intelligence—both human and artificial—to build a smarter, more inclusive future. In this new chapter the</w:t>
      </w:r>
      <w:r>
        <w:t xml:space="preserve"> </w:t>
      </w:r>
      <w:r>
        <w:rPr>
          <w:bCs/>
          <w:b/>
        </w:rPr>
        <w:t xml:space="preserve">Data Scientist</w:t>
      </w:r>
      <w:r>
        <w:t xml:space="preserve"> </w:t>
      </w:r>
      <w:r>
        <w:t xml:space="preserve">emerges as an essential architect of progress in</w:t>
      </w:r>
      <w:r>
        <w:t xml:space="preserve"> </w:t>
      </w:r>
      <w:r>
        <w:rPr>
          <w:bCs/>
          <w:b/>
        </w:rPr>
        <w:t xml:space="preserve">Colombia Medellín</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Tide of Data Science in Colombia Medellín</dc:title>
  <dc:creator/>
  <dc:language>en</dc:language>
  <cp:keywords/>
  <dcterms:created xsi:type="dcterms:W3CDTF">2026-07-29T16:38:28Z</dcterms:created>
  <dcterms:modified xsi:type="dcterms:W3CDTF">2026-07-29T16:38:28Z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