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c92b48bfeb8e1ad70ee660fa1a215dcd4feac9a"/>
    <w:p>
      <w:pPr>
        <w:pStyle w:val="Heading1"/>
      </w:pPr>
      <w:r>
        <w:t xml:space="preserve">The Emerging Powerhouse: The Role of the Data Scientist in Iran Tehran</w:t>
      </w:r>
    </w:p>
    <w:p>
      <w:pPr>
        <w:pStyle w:val="FirstParagraph"/>
      </w:pPr>
      <w:r>
        <w:t xml:space="preserve">In the rapidly evolving landscape of global technology, few professions are as pivotal or as dynamic as that of the Data Scientist. While this role is celebrated globally from Silicon Valley to London, its emergence and specific impact within Iran Tehran present a unique narrative. This essay explores the multifaceted role of the Data Scientist in Iran Tehran, examining how this profession intersects with local economic needs, technological advancements, and societal challenges.</w:t>
      </w:r>
    </w:p>
    <w:bookmarkStart w:id="20" w:name="defining-the-role"/>
    <w:p>
      <w:pPr>
        <w:pStyle w:val="Heading2"/>
      </w:pPr>
      <w:r>
        <w:t xml:space="preserve">Defining the Role</w:t>
      </w:r>
    </w:p>
    <w:p>
      <w:pPr>
        <w:pStyle w:val="FirstParagraph"/>
      </w:pPr>
      <w:r>
        <w:t xml:space="preserve">A Data Scientist is a professional who extracts insights from structured and unstructured data using scientific methods, processes algorithms, and systems. In Iran Tehran , these professionals serve as the bridge between raw data and actionable intelligence. They combine statistical analysis with programming skills to solve complex problems across various sectors.</w:t>
      </w:r>
    </w:p>
    <w:p>
      <w:pPr>
        <w:pStyle w:val="BlockText"/>
      </w:pPr>
      <w:r>
        <w:t xml:space="preserve">"Data is the new oil," said Clive Humby in 2006. However, like oil itself, data needs refining before it becomes valuable—a task perfectly suited for Data Scientists.</w:t>
      </w:r>
    </w:p>
    <w:bookmarkEnd w:id="20"/>
    <w:bookmarkStart w:id="21" w:name="technological-landscape-in-iran-tehran"/>
    <w:p>
      <w:pPr>
        <w:pStyle w:val="Heading2"/>
      </w:pPr>
      <w:r>
        <w:t xml:space="preserve">Technological Landscape in Iran Tehran</w:t>
      </w:r>
    </w:p>
    <w:p>
      <w:pPr>
        <w:pStyle w:val="FirstParagraph"/>
      </w:pPr>
      <w:r>
        <w:t xml:space="preserve">Iran Tehran has been witnessing significant growth in its tech ecosystem over the past decade. Despite facing international sanctions and economic pressures , the city has become a hub for innovation among young Iranians passionate about technology . The presence of prestigious universities such as Sharif University of Technology and Iran University of Science and Technology has fueled this movement by producing skilled graduates capable of addressing modern challenges.</w:t>
      </w:r>
    </w:p>
    <w:bookmarkEnd w:id="21"/>
    <w:bookmarkStart w:id="22" w:name="key-sectors-benefiting-from-data-science"/>
    <w:p>
      <w:pPr>
        <w:pStyle w:val="Heading2"/>
      </w:pPr>
      <w:r>
        <w:t xml:space="preserve">Key Sectors Benefiting from Data Science</w:t>
      </w:r>
    </w:p>
    <w:p>
      <w:pPr>
        <w:numPr>
          <w:ilvl w:val="0"/>
          <w:numId w:val="1001"/>
        </w:numPr>
        <w:pStyle w:val="Compact"/>
      </w:pPr>
      <w:r>
        <w:rPr>
          <w:bCs/>
          <w:b/>
        </w:rPr>
        <w:t xml:space="preserve">Healthcare :</w:t>
      </w:r>
      <w:r>
        <w:t xml:space="preserve">In healthcare systems worldwide , including those in Iran Tehran , data science plays a crucial role in improving patient outcomes through predictive modeling and personalized medicine . For instance , hospitals can leverage historical records to predict disease outbreaks or optimize resource allocation during emergencies.</w:t>
      </w:r>
    </w:p>
    <w:p>
      <w:pPr>
        <w:numPr>
          <w:ilvl w:val="0"/>
          <w:numId w:val="1001"/>
        </w:numPr>
        <w:pStyle w:val="Compact"/>
      </w:pPr>
      <w:r>
        <w:rPr>
          <w:bCs/>
          <w:b/>
        </w:rPr>
        <w:t xml:space="preserve">Finance :</w:t>
      </w:r>
      <w:r>
        <w:t xml:space="preserve">The financial sector also benefits immensely from data analytics . Banks use machine learning models for fraud detection , risk assessment , and customer segmentation. This ensures greater security while enhancing user experience.</w:t>
      </w:r>
    </w:p>
    <w:p>
      <w:pPr>
        <w:numPr>
          <w:ilvl w:val="0"/>
          <w:numId w:val="1001"/>
        </w:numPr>
        <w:pStyle w:val="Compact"/>
      </w:pPr>
      <w:r>
        <w:rPr>
          <w:bCs/>
          <w:b/>
        </w:rPr>
        <w:t xml:space="preserve">Agriculture :</w:t>
      </w:r>
      <w:r>
        <w:t xml:space="preserve">Agriculture remains vital for Iran's economy. By applying remote sensing techniques combined with ground-based observations, farmers gain real-time insights into crop health, soil conditions, irrigation needs etc., thus increasing yields sustainably.</w:t>
      </w:r>
    </w:p>
    <w:bookmarkEnd w:id="22"/>
    <w:bookmarkStart w:id="23" w:name="challenges-faced-by-data-scientists"/>
    <w:p>
      <w:pPr>
        <w:pStyle w:val="Heading2"/>
      </w:pPr>
      <w:r>
        <w:t xml:space="preserve">Challenges Faced by Data Scientists</w:t>
      </w:r>
    </w:p>
    <w:p>
      <w:pPr>
        <w:pStyle w:val="FirstParagraph"/>
      </w:pPr>
      <w:r>
        <w:t xml:space="preserve">Despite promising developments , there are several hurdles that impede progress:</w:t>
      </w:r>
    </w:p>
    <w:p>
      <w:pPr>
        <w:numPr>
          <w:ilvl w:val="0"/>
          <w:numId w:val="1002"/>
        </w:numPr>
        <w:pStyle w:val="Compact"/>
      </w:pPr>
      <w:r>
        <w:t xml:space="preserve">Data Privacy Concerns : As digital transformation accelerates concerns around privacy grow alongside it ensuring ethical handling of sensitive information becomes paramount.</w:t>
      </w:r>
    </w:p>
    <w:p>
      <w:pPr>
        <w:numPr>
          <w:ilvl w:val="0"/>
          <w:numId w:val="1002"/>
        </w:numPr>
        <w:pStyle w:val="Compact"/>
      </w:pPr>
      <w:r>
        <w:t xml:space="preserve">Limited Access to Global Tools: Sanctions restrict access to some international software platforms which could otherwise accelerate productivity levels significantly if available locally.</w:t>
      </w:r>
    </w:p>
    <w:p>
      <w:pPr>
        <w:numPr>
          <w:ilvl w:val="0"/>
          <w:numId w:val="1002"/>
        </w:numPr>
        <w:pStyle w:val="Compact"/>
      </w:pPr>
      <w:r>
        <w:t xml:space="preserve">Brain Drain Issue : Many talented individuals leave seeking better opportunities abroad due lackluster domestic environments leading potential losses domestically however diaspora communities continue contributing remotely via collaborations projects</w:t>
      </w:r>
    </w:p>
    <w:bookmarkEnd w:id="23"/>
    <w:bookmarkStart w:id="24" w:name="future-prospects"/>
    <w:p>
      <w:pPr>
        <w:pStyle w:val="Heading2"/>
      </w:pPr>
      <w:r>
        <w:t xml:space="preserve">Future Prospects</w:t>
      </w:r>
    </w:p>
    <w:p>
      <w:pPr>
        <w:pStyle w:val="FirstParagraph"/>
      </w:pPr>
      <w:r>
        <w:t xml:space="preserve">The future looks bright for data scientists in Iran Tehran as governments increasingly recognize their importance towards driving economic recovery post-sanctions era. Initiatives aimed at fostering entrepreneurship alongside partnerships between academia industry will likely yield positive results creating more jobs requiring advanced analytical capabilities.</w:t>
      </w:r>
    </w:p>
    <w:p>
      <w:pPr>
        <w:pStyle w:val="BlockText"/>
      </w:pPr>
      <w:r>
        <w:t xml:space="preserve">"Technology alone is not enough," Steve Jobs once said; it's technology married with liberal arts, merged into the heart of our souls that makes music sing." Similarly data science must blend rigorously scientific approaches alongside creative thinking processes</w:t>
      </w:r>
    </w:p>
    <w:bookmarkEnd w:id="24"/>
    <w:bookmarkStart w:id="25" w:name="conclusion"/>
    <w:p>
      <w:pPr>
        <w:pStyle w:val="Heading2"/>
      </w:pPr>
      <w:r>
        <w:t xml:space="preserve">Conclusion</w:t>
      </w:r>
    </w:p>
    <w:p>
      <w:pPr>
        <w:pStyle w:val="FirstParagraph"/>
      </w:pPr>
      <w:r>
        <w:t xml:space="preserve">In conclusion , being a Data Scientist in Iran Tehran represents both opportunity challenge simultaneously requiring adaptability creativity resilience along side technical expertise. With continued investment education infrastructure support these experts will undoubtedly shape tomorrow’s digital economy paving way towards prosperous future filled endless possibilities waiting discovery.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Iran Tehran</dc:title>
  <dc:creator/>
  <dc:language>en</dc:language>
  <cp:keywords/>
  <dcterms:created xsi:type="dcterms:W3CDTF">2026-07-29T07:29:30Z</dcterms:created>
  <dcterms:modified xsi:type="dcterms:W3CDTF">2026-07-29T07:29:30Z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