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d0cc1ea6b643f5cc7948a41213fe68085a538db"/>
    <w:p>
      <w:pPr>
        <w:pStyle w:val="Heading1"/>
      </w:pPr>
      <w:r>
        <w:t xml:space="preserve">The Strategic Imperative of the Data Scientist in Russia, Saint Petersburg</w:t>
      </w:r>
    </w:p>
    <w:p>
      <w:pPr>
        <w:pStyle w:val="FirstParagraph"/>
      </w:pPr>
      <w:r>
        <w:t xml:space="preserve">In the rapidly evolving landscape of the global digital economy, data has emerged as the most valuable resource of the 21st century. It is often said that data is the new oil, a raw commodity that requires sophisticated refining to unlock its potential value. At the forefront of this refining process stands a specialized professional:</w:t>
      </w:r>
      <w:r>
        <w:t xml:space="preserve"> </w:t>
      </w:r>
      <w:r>
        <w:rPr>
          <w:bCs/>
          <w:b/>
        </w:rPr>
        <w:t xml:space="preserve">Data Scientist</w:t>
      </w:r>
      <w:r>
        <w:t xml:space="preserve">. While this role has become ubiquitous across major technological hubs worldwide, its manifestation within the unique socio-economic and cultural fabric of Russia, specifically in the historic capital city of Saint Petersburg, presents distinct characteristics and opportunities. This essay explores the critical role of the</w:t>
      </w:r>
      <w:r>
        <w:t xml:space="preserve"> </w:t>
      </w:r>
      <w:r>
        <w:rPr>
          <w:bCs/>
          <w:b/>
        </w:rPr>
        <w:t xml:space="preserve">Data Scientist</w:t>
      </w:r>
      <w:r>
        <w:t xml:space="preserve"> </w:t>
      </w:r>
      <w:r>
        <w:t xml:space="preserve">within the context of Russia, Saint Petersburg, analyzing how this profession intersects with local industry needs, educational infrastructure, and broader economic strategies.</w:t>
      </w:r>
    </w:p>
    <w:p>
      <w:pPr>
        <w:pStyle w:val="BodyText"/>
      </w:pPr>
      <w:r>
        <w:t xml:space="preserve">Saint Petersburg has long been recognized not only as a cultural heart of Russia but also as a burgeoning center for technology and innovation. Often referred to as the "Northern Capital," the city boasts a robust ecosystem of IT parks, startups, and established corporate headquarters. The presence of prestigious institutions such as Saint Petersburg State University (SPbGU) and ITMO University provides an academic backbone that supports advanced research in computer science, mathematics, and physics. Consequently, the demand for a skilled</w:t>
      </w:r>
      <w:r>
        <w:t xml:space="preserve"> </w:t>
      </w:r>
      <w:r>
        <w:rPr>
          <w:bCs/>
          <w:b/>
        </w:rPr>
        <w:t xml:space="preserve">Data Scientist</w:t>
      </w:r>
      <w:r>
        <w:t xml:space="preserve"> </w:t>
      </w:r>
      <w:r>
        <w:t xml:space="preserve">in this region is driven by a combination of local industrial needs and international collaborations. The city’s economy is diversifying beyond its traditional strengths in maritime trade and manufacturing into sectors such as fintech, e-commerce, biotechnology, and smart city infrastructure.</w:t>
      </w:r>
    </w:p>
    <w:p>
      <w:pPr>
        <w:pStyle w:val="BodyText"/>
      </w:pPr>
      <w:r>
        <w:t xml:space="preserve">The role of the</w:t>
      </w:r>
      <w:r>
        <w:t xml:space="preserve"> </w:t>
      </w:r>
      <w:r>
        <w:rPr>
          <w:bCs/>
          <w:b/>
        </w:rPr>
        <w:t xml:space="preserve">Data Scientist</w:t>
      </w:r>
      <w:r>
        <w:t xml:space="preserve"> </w:t>
      </w:r>
      <w:r>
        <w:t xml:space="preserve">in Russia, Saint Petersburg extends far beyond simple statistical analysis. These professionals are tasked with the end-to-end lifecycle of data: collection, cleaning, processing, modeling, and interpretation. In the context of Russian industry this often involves dealing with complex datasets that reflect diverse operational realities. For instance, in the retail sector giants operating in Saint Petersburg leverage</w:t>
      </w:r>
      <w:r>
        <w:t xml:space="preserve"> </w:t>
      </w:r>
      <w:r>
        <w:rPr>
          <w:bCs/>
          <w:b/>
        </w:rPr>
        <w:t xml:space="preserve">Data Scientist</w:t>
      </w:r>
      <w:r>
        <w:t xml:space="preserve"> </w:t>
      </w:r>
      <w:r>
        <w:t xml:space="preserve">expertise to optimize supply chains amidst fluctuating economic conditions. By utilizing predictive analytics these professionals help companies forecast demand more accurately, thereby reducing waste and improving customer satisfaction. Furthermore, in the financial services sector which is heavily concentrated in St Petersburg’s business district the application of machine learning algorithms for fraud detection and risk assessment is critical for maintaining security and trust.</w:t>
      </w:r>
    </w:p>
    <w:p>
      <w:pPr>
        <w:pStyle w:val="BodyText"/>
      </w:pPr>
      <w:r>
        <w:t xml:space="preserve">Moreover, the government’s push toward digital transformation has placed additional emphasis on the importance of data-driven decision-making within public administration. In Russia, Saint Petersburg serves as a pilot ground for various smart city initiatives aimed at improving urban mobility, energy efficiency, and public safety. Here the</w:t>
      </w:r>
      <w:r>
        <w:t xml:space="preserve"> </w:t>
      </w:r>
      <w:r>
        <w:rPr>
          <w:bCs/>
          <w:b/>
        </w:rPr>
        <w:t xml:space="preserve">Data Scientist</w:t>
      </w:r>
      <w:r>
        <w:t xml:space="preserve"> </w:t>
      </w:r>
      <w:r>
        <w:t xml:space="preserve">plays a pivotal role in integrating disparate data sources from traffic cameras, utility meters, and transportation systems to create cohesive models that inform policy decisions. This intersection of technology and civic governance highlights how the profession contributes directly to the quality of life for residents in this metropolitan area.</w:t>
      </w:r>
    </w:p>
    <w:p>
      <w:pPr>
        <w:pStyle w:val="BodyText"/>
      </w:pPr>
      <w:r>
        <w:t xml:space="preserve">Educational institutions in Saint Petersburg are responding dynamically to these demands. Universities are increasingly incorporating practical components into their curricula, partnering with local tech companies to offer internships and joint research projects. This synergy ensures that emerging</w:t>
      </w:r>
      <w:r>
        <w:t xml:space="preserve"> </w:t>
      </w:r>
      <w:r>
        <w:rPr>
          <w:bCs/>
          <w:b/>
        </w:rPr>
        <w:t xml:space="preserve">Data Scientist</w:t>
      </w:r>
      <w:r>
        <w:t xml:space="preserve"> </w:t>
      </w:r>
      <w:r>
        <w:t xml:space="preserve">professionals possess not only theoretical knowledge but also hands-on experience with real-world problems. The strong mathematical tradition in Russian education provides a solid foundation for aspiring data scientists, allowing them to tackle complex algorithmic challenges that define modern artificial intelligence applications.</w:t>
      </w:r>
    </w:p>
    <w:p>
      <w:pPr>
        <w:pStyle w:val="BodyText"/>
      </w:pPr>
      <w:r>
        <w:t xml:space="preserve">However, the journey of a</w:t>
      </w:r>
      <w:r>
        <w:t xml:space="preserve"> </w:t>
      </w:r>
      <w:r>
        <w:rPr>
          <w:bCs/>
          <w:b/>
        </w:rPr>
        <w:t xml:space="preserve">Data Scientist</w:t>
      </w:r>
      <w:r>
        <w:t xml:space="preserve"> </w:t>
      </w:r>
      <w:r>
        <w:t xml:space="preserve">in this region is not without its challenges. While Saint Petersburg offers a vibrant tech community and competitive salaries compared to many other parts of Russia, it faces competition from Moscow and international markets for top talent. Retaining skilled professionals requires continuous investment in professional development, access to cutting-edge tools, and a supportive work environment that fosters innovation. Additionally geopolitical factors occasionally influence the flow of technology and data regulations which</w:t>
      </w:r>
      <w:r>
        <w:t xml:space="preserve"> </w:t>
      </w:r>
      <w:r>
        <w:rPr>
          <w:bCs/>
          <w:b/>
        </w:rPr>
        <w:t xml:space="preserve">Data Scientist</w:t>
      </w:r>
      <w:r>
        <w:t xml:space="preserve"> </w:t>
      </w:r>
      <w:r>
        <w:t xml:space="preserve">must navigate carefully to ensure compliance while maximizing analytical output.</w:t>
      </w:r>
    </w:p>
    <w:p>
      <w:pPr>
        <w:pStyle w:val="BodyText"/>
      </w:pPr>
      <w:r>
        <w:t xml:space="preserve">In conclusion the</w:t>
      </w:r>
      <w:r>
        <w:t xml:space="preserve"> </w:t>
      </w:r>
      <w:r>
        <w:rPr>
          <w:bCs/>
          <w:b/>
        </w:rPr>
        <w:t xml:space="preserve">Data Scientist</w:t>
      </w:r>
      <w:r>
        <w:t xml:space="preserve"> </w:t>
      </w:r>
      <w:r>
        <w:t xml:space="preserve">represents a crucial link between raw information and actionable intelligence in Russia, Saint Petersburg. As the city continues to evolve into a leading tech hub in Northern Europe, the ability to harness data effectively becomes paramount for businesses and government bodies alike. The unique blend of academic excellence, industrial diversity, and urban innovation makes Saint Petersburg an ideal environment for this profession to thrive. By understanding the specific needs of this locale professionals can tailor their analytical approaches to deliver meaningful solutions that drive progress. Ultimately recognizing and nurturing the role of the</w:t>
      </w:r>
      <w:r>
        <w:t xml:space="preserve"> </w:t>
      </w:r>
      <w:r>
        <w:rPr>
          <w:bCs/>
          <w:b/>
        </w:rPr>
        <w:t xml:space="preserve">Data Scientist</w:t>
      </w:r>
      <w:r>
        <w:t xml:space="preserve"> </w:t>
      </w:r>
      <w:r>
        <w:t xml:space="preserve">is essential for sustaining growth and competitiveness in Russia, Saint Petersburg in an increasingly data-centric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Russia, Saint Petersburg</dc:title>
  <dc:creator/>
  <dc:language>en</dc:language>
  <cp:keywords/>
  <dcterms:created xsi:type="dcterms:W3CDTF">2026-07-29T12:28:32Z</dcterms:created>
  <dcterms:modified xsi:type="dcterms:W3CDTF">2026-07-29T12:28:32Z</dcterms:modified>
</cp:coreProperties>
</file>

<file path=docProps/custom.xml><?xml version="1.0" encoding="utf-8"?>
<Properties xmlns="http://schemas.openxmlformats.org/officeDocument/2006/custom-properties" xmlns:vt="http://schemas.openxmlformats.org/officeDocument/2006/docPropsVTypes"/>
</file>