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Colombia</w:t>
      </w:r>
      <w:r>
        <w:t xml:space="preserve"> </w:t>
      </w:r>
      <w:r>
        <w:t xml:space="preserve">Medellín</w:t>
      </w:r>
    </w:p>
    <w:bookmarkStart w:id="26" w:name="Xf59caf636ba714cb08ba9b4651837126dad58fe"/>
    <w:p>
      <w:pPr>
        <w:pStyle w:val="Heading1"/>
      </w:pPr>
      <w:r>
        <w:t xml:space="preserve">The Pillar of Public Health: The Dentist in Colombia Medellín</w:t>
      </w:r>
    </w:p>
    <w:p>
      <w:pPr>
        <w:pStyle w:val="FirstParagraph"/>
      </w:pPr>
      <w:r>
        <w:t xml:space="preserve">In the vibrant and rapidly developing landscape of Western Colombia, the intersection of modern healthcare tradition and contemporary public health initiatives creates a unique environment for medical professionals. Among these, the</w:t>
      </w:r>
      <w:r>
        <w:t xml:space="preserve"> </w:t>
      </w:r>
      <w:r>
        <w:t xml:space="preserve">Dentist</w:t>
      </w:r>
      <w:r>
        <w:t xml:space="preserve"> </w:t>
      </w:r>
      <w:r>
        <w:t xml:space="preserve">plays a pivotal role that extends far beyond simple tooth extraction or cavity filling. In</w:t>
      </w:r>
      <w:r>
        <w:t xml:space="preserve"> </w:t>
      </w:r>
      <w:r>
        <w:t xml:space="preserve">Colombia Medellín</w:t>
      </w:r>
      <w:r>
        <w:t xml:space="preserve">, the city known as the "City of Eternal Spring" for its mild climate and warm culture, dental health has become a central component of overall well-being and social equity. This essay explores the multifaceted role of the dentist within this specific geographic and cultural context, highlighting how they serve not only as healthcare providers but also as agents of social change in one of Colombia’s most dynamic urban centers.</w:t>
      </w:r>
    </w:p>
    <w:bookmarkStart w:id="20" w:name="X4e98e7638024dc7214fc81c76df0db09d06dbed"/>
    <w:p>
      <w:pPr>
        <w:pStyle w:val="Heading2"/>
      </w:pPr>
      <w:r>
        <w:t xml:space="preserve">The Historical Evolution of Dental Care in Medellín</w:t>
      </w:r>
    </w:p>
    <w:p>
      <w:pPr>
        <w:pStyle w:val="FirstParagraph"/>
      </w:pPr>
      <w:r>
        <w:t xml:space="preserve">To understand the current state of dentistry in</w:t>
      </w:r>
      <w:r>
        <w:t xml:space="preserve"> </w:t>
      </w:r>
      <w:r>
        <w:t xml:space="preserve">Colombia Medellín</w:t>
      </w:r>
      <w:r>
        <w:t xml:space="preserve">, one must look at its historical trajectory. For decades, dental care was often viewed as a luxury good, accessible primarily to the upper socioeconomic strata. However, over the last two decades, significant strides have been made to democratize access to oral health services. The city has become a hub for medical tourism and advanced clinical research in South America. Consequently, the modern</w:t>
      </w:r>
      <w:r>
        <w:t xml:space="preserve"> </w:t>
      </w:r>
      <w:r>
        <w:t xml:space="preserve">Dentist</w:t>
      </w:r>
      <w:r>
        <w:t xml:space="preserve"> </w:t>
      </w:r>
      <w:r>
        <w:t xml:space="preserve">in this region is expected to possess high levels of technical proficiency, often trained in some of the most rigorous dental schools in Latin America. This evolution reflects a broader societal shift where oral health is no longer seen as separate from general health, but as integral to it.</w:t>
      </w:r>
    </w:p>
    <w:bookmarkEnd w:id="20"/>
    <w:bookmarkStart w:id="21" w:name="X28d984d5315fb7885ebe5e70e1d0a1d2bd44aff"/>
    <w:p>
      <w:pPr>
        <w:pStyle w:val="Heading2"/>
      </w:pPr>
      <w:r>
        <w:t xml:space="preserve">The Dentist as a Community Health Advocate</w:t>
      </w:r>
    </w:p>
    <w:p>
      <w:pPr>
        <w:pStyle w:val="FirstParagraph"/>
      </w:pPr>
      <w:r>
        <w:t xml:space="preserve">In</w:t>
      </w:r>
      <w:r>
        <w:t xml:space="preserve"> </w:t>
      </w:r>
      <w:r>
        <w:t xml:space="preserve">Colombia Medellín</w:t>
      </w:r>
      <w:r>
        <w:t xml:space="preserve">, the role of the</w:t>
      </w:r>
      <w:r>
        <w:t xml:space="preserve"> </w:t>
      </w:r>
      <w:r>
        <w:t xml:space="preserve">Dentist</w:t>
      </w:r>
      <w:r>
        <w:t xml:space="preserve"> </w:t>
      </w:r>
      <w:r>
        <w:t xml:space="preserve">has expanded into community health advocacy. The city’s public health system, managed in part by local secretariats of health, integrates dental care with broader preventative medicine strategies. Dentists are frequently deployed in underserved areas within the comunas (neighborhoods) of Medellín to provide basic oral hygiene education and preventive treatments. These initiatives are crucial because periodontal disease and untreated cavities remain significant public health challenges in lower-income sectors.</w:t>
      </w:r>
    </w:p>
    <w:p>
      <w:pPr>
        <w:pStyle w:val="BodyText"/>
      </w:pPr>
      <w:r>
        <w:t xml:space="preserve">By participating in these outreach programs, the</w:t>
      </w:r>
      <w:r>
        <w:t xml:space="preserve"> </w:t>
      </w:r>
      <w:r>
        <w:t xml:space="preserve">Dentist</w:t>
      </w:r>
      <w:r>
        <w:t xml:space="preserve"> </w:t>
      </w:r>
      <w:r>
        <w:t xml:space="preserve">acts as a bridge between marginalized communities and the formal healthcare system. They educate families on the importance of nutrition, brushing techniques, and regular check-ups. This educational role is particularly vital in</w:t>
      </w:r>
      <w:r>
        <w:t xml:space="preserve"> </w:t>
      </w:r>
      <w:r>
        <w:t xml:space="preserve">Colombia Medellín</w:t>
      </w:r>
      <w:r>
        <w:t xml:space="preserve">, where social inequality has historically impacted health outcomes. The dentist’s ability to communicate effectively with diverse populations helps to dismantle barriers to care and fosters a culture of preventative maintenance rather than reactive treatment.</w:t>
      </w:r>
    </w:p>
    <w:bookmarkEnd w:id="21"/>
    <w:bookmarkStart w:id="22" w:name="Xa7be52f9af4c4a536654e651dcbef290b63834e"/>
    <w:p>
      <w:pPr>
        <w:pStyle w:val="Heading2"/>
      </w:pPr>
      <w:r>
        <w:t xml:space="preserve">Technological Advancement and Specialization</w:t>
      </w:r>
    </w:p>
    <w:p>
      <w:pPr>
        <w:pStyle w:val="FirstParagraph"/>
      </w:pPr>
      <w:r>
        <w:t xml:space="preserve">Medellín is often regarded as the medical capital of Colombia, attracting patients from across Latin America. This reputation has elevated the standard of practice for every</w:t>
      </w:r>
      <w:r>
        <w:t xml:space="preserve"> </w:t>
      </w:r>
      <w:r>
        <w:t xml:space="preserve">Dentist</w:t>
      </w:r>
      <w:r>
        <w:t xml:space="preserve"> </w:t>
      </w:r>
      <w:r>
        <w:t xml:space="preserve">operating within the city. The presence of state-of-the-art clinics offering digital radiography, 3D imaging, and laser dentistry means that dental professionals in Medellín must stay at the forefront of technological advancements. Specializations such as orthodontics, implantology, and pediatric dentistry are highly developed.</w:t>
      </w:r>
    </w:p>
    <w:p>
      <w:pPr>
        <w:pStyle w:val="BodyText"/>
      </w:pPr>
      <w:r>
        <w:t xml:space="preserve">This high level of specialization benefits the local population significantly. A</w:t>
      </w:r>
      <w:r>
        <w:t xml:space="preserve"> </w:t>
      </w:r>
      <w:r>
        <w:t xml:space="preserve">Dentist</w:t>
      </w:r>
      <w:r>
        <w:t xml:space="preserve"> </w:t>
      </w:r>
      <w:r>
        <w:t xml:space="preserve">in this environment is not just treating symptoms but is often involved in complex reconstructive surgeries and aesthetic enhancements that improve patients' quality of life. The competitive yet collaborative nature of the dental market in</w:t>
      </w:r>
      <w:r>
        <w:t xml:space="preserve"> </w:t>
      </w:r>
      <w:r>
        <w:t xml:space="preserve">Colombia Medellín</w:t>
      </w:r>
      <w:r>
        <w:t xml:space="preserve"> </w:t>
      </w:r>
      <w:r>
        <w:t xml:space="preserve">drives innovation, ensuring that patients receive care that meets international standards. This technological prowess also supports medical tourism, bringing economic benefits to the city while reinforcing its status as a leader in healthcare services.</w:t>
      </w:r>
    </w:p>
    <w:bookmarkEnd w:id="22"/>
    <w:bookmarkStart w:id="23" w:name="social-equity-and-access-challenges"/>
    <w:p>
      <w:pPr>
        <w:pStyle w:val="Heading2"/>
      </w:pPr>
      <w:r>
        <w:t xml:space="preserve">Social Equity and Access Challenges</w:t>
      </w:r>
    </w:p>
    <w:p>
      <w:pPr>
        <w:pStyle w:val="FirstParagraph"/>
      </w:pPr>
      <w:r>
        <w:t xml:space="preserve">Despite the advancements in technology and expertise, challenges regarding equity persist. The</w:t>
      </w:r>
      <w:r>
        <w:t xml:space="preserve"> </w:t>
      </w:r>
      <w:r>
        <w:t xml:space="preserve">Dentist</w:t>
      </w:r>
      <w:r>
        <w:t xml:space="preserve"> </w:t>
      </w:r>
      <w:r>
        <w:t xml:space="preserve">in</w:t>
      </w:r>
      <w:r>
        <w:t xml:space="preserve"> </w:t>
      </w:r>
      <w:r>
        <w:t xml:space="preserve">Colombia Medellín</w:t>
      </w:r>
      <w:r>
        <w:t xml:space="preserve"> </w:t>
      </w:r>
      <w:r>
        <w:t xml:space="preserve">often works within a mixed public-private healthcare framework. While private practitioners offer premium services, public clinics are stretched thin due to high demand and limited resources. Dentists working in the public sector face immense pressure, often managing long waiting lists and complex cases with limited funding.</w:t>
      </w:r>
    </w:p>
    <w:p>
      <w:pPr>
        <w:pStyle w:val="BodyText"/>
      </w:pPr>
      <w:r>
        <w:t xml:space="preserve">Addressing this disparity requires a concerted effort from policymakers, dental associations, and individual practitioners. The</w:t>
      </w:r>
      <w:r>
        <w:t xml:space="preserve"> </w:t>
      </w:r>
      <w:r>
        <w:t xml:space="preserve">Dentist</w:t>
      </w:r>
      <w:r>
        <w:t xml:space="preserve"> </w:t>
      </w:r>
      <w:r>
        <w:t xml:space="preserve">must advocate for policies that increase funding for public oral health programs. In</w:t>
      </w:r>
      <w:r>
        <w:t xml:space="preserve"> </w:t>
      </w:r>
      <w:r>
        <w:t xml:space="preserve">Colombia Medellín</w:t>
      </w:r>
      <w:r>
        <w:t xml:space="preserve">, there is a growing recognition that oral health disparities contribute to broader social inequalities. Therefore, the profession is increasingly engaged in civic duties, pushing for systemic changes that ensure every citizen, regardless of their economic status, has access to basic dental care.</w:t>
      </w:r>
    </w:p>
    <w:bookmarkEnd w:id="23"/>
    <w:bookmarkStart w:id="24" w:name="the-future-of-dentistry-in-medellín"/>
    <w:p>
      <w:pPr>
        <w:pStyle w:val="Heading2"/>
      </w:pPr>
      <w:r>
        <w:t xml:space="preserve">The Future of Dentistry in Medellín</w:t>
      </w:r>
    </w:p>
    <w:p>
      <w:pPr>
        <w:pStyle w:val="FirstParagraph"/>
      </w:pPr>
      <w:r>
        <w:t xml:space="preserve">Looking toward the future, the role of the</w:t>
      </w:r>
      <w:r>
        <w:t xml:space="preserve"> </w:t>
      </w:r>
      <w:r>
        <w:t xml:space="preserve">Dentist</w:t>
      </w:r>
      <w:r>
        <w:t xml:space="preserve"> </w:t>
      </w:r>
      <w:r>
        <w:t xml:space="preserve">in</w:t>
      </w:r>
      <w:r>
        <w:t xml:space="preserve"> </w:t>
      </w:r>
      <w:r>
        <w:t xml:space="preserve">Colombia Medellín</w:t>
      </w:r>
      <w:r>
        <w:t xml:space="preserve"> </w:t>
      </w:r>
      <w:r>
        <w:t xml:space="preserve">is poised to become even more integrated with general medicine. The trend toward holistic health care means that dentists will likely collaborate more closely with physicians, nutritionists, and psychologists to treat patients comprehensively. For instance, the link between gum disease and cardiovascular problems is well-documented, making interdisciplinary collaboration essential.</w:t>
      </w:r>
    </w:p>
    <w:p>
      <w:pPr>
        <w:pStyle w:val="BodyText"/>
      </w:pPr>
      <w:r>
        <w:t xml:space="preserve">Furthermore, the digital transformation of healthcare in Medellín offers new opportunities for tele-dentistry. While physical examinations remain irreplaceable, remote consultations can help triage patients and provide follow-up care more efficiently. This is particularly relevant in a topographically complex city like Medellín, where traffic and geography can sometimes hinder access to clinics.</w:t>
      </w:r>
    </w:p>
    <w:bookmarkEnd w:id="24"/>
    <w:bookmarkStart w:id="25" w:name="conclusion"/>
    <w:p>
      <w:pPr>
        <w:pStyle w:val="Heading2"/>
      </w:pPr>
      <w:r>
        <w:t xml:space="preserve">Conclusion</w:t>
      </w:r>
    </w:p>
    <w:p>
      <w:pPr>
        <w:pStyle w:val="FirstParagraph"/>
      </w:pPr>
      <w:r>
        <w:t xml:space="preserve">In conclusion, the</w:t>
      </w:r>
      <w:r>
        <w:t xml:space="preserve"> </w:t>
      </w:r>
      <w:r>
        <w:t xml:space="preserve">Dentist</w:t>
      </w:r>
      <w:r>
        <w:t xml:space="preserve"> </w:t>
      </w:r>
      <w:r>
        <w:t xml:space="preserve">in</w:t>
      </w:r>
      <w:r>
        <w:t xml:space="preserve"> </w:t>
      </w:r>
      <w:r>
        <w:t xml:space="preserve">Colombia Medellín</w:t>
      </w:r>
      <w:r>
        <w:t xml:space="preserve"> </w:t>
      </w:r>
      <w:r>
        <w:t xml:space="preserve">occupies a position of significant influence and responsibility. They are not merely technicians who repair teeth but are essential components of the city’s public health infrastructure. Through education, technological innovation, and advocacy for social equity, dentists contribute to the overall well-being of the population. As Medellín continues to grow as a medical hub in Latin America, the demand for skilled compassionate dental professionals will only increase. The future of oral health in this vibrant city depends on the continued dedication and adaptation of its dentists to meet the evolving needs of their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Dentist in Colombia Medellín</dc:title>
  <dc:creator/>
  <dc:language>en</dc:language>
  <cp:keywords/>
  <dcterms:created xsi:type="dcterms:W3CDTF">2026-07-29T18:19:52Z</dcterms:created>
  <dcterms:modified xsi:type="dcterms:W3CDTF">2026-07-29T18:19:52Z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