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Iraq,</w:t>
      </w:r>
      <w:r>
        <w:t xml:space="preserve"> </w:t>
      </w:r>
      <w:r>
        <w:t xml:space="preserve">Baghdad</w:t>
      </w:r>
    </w:p>
    <w:bookmarkStart w:id="26" w:name="X40a4d27fa1f9800f912ce5b607b6fa871f6320e"/>
    <w:p>
      <w:pPr>
        <w:pStyle w:val="Heading1"/>
      </w:pPr>
      <w:r>
        <w:t xml:space="preserve">The Pillars of Oral Health: The Role and Evolution of the</w:t>
      </w:r>
      <w:r>
        <w:t xml:space="preserve"> </w:t>
      </w:r>
      <w:r>
        <w:rPr>
          <w:bCs/>
          <w:b/>
        </w:rPr>
        <w:t xml:space="preserve">Dentist</w:t>
      </w:r>
      <w:r>
        <w:t xml:space="preserve"> </w:t>
      </w:r>
      <w:r>
        <w:t xml:space="preserve">in the Heart of Iraq,</w:t>
      </w:r>
      <w:r>
        <w:t xml:space="preserve"> </w:t>
      </w:r>
      <w:r>
        <w:rPr>
          <w:bCs/>
          <w:b/>
        </w:rPr>
        <w:t xml:space="preserve">Bagdad</w:t>
      </w:r>
    </w:p>
    <w:p>
      <w:pPr>
        <w:pStyle w:val="FirstParagraph"/>
      </w:pPr>
      <w:r>
        <w:rPr>
          <w:bCs/>
          <w:b/>
        </w:rPr>
        <w:t xml:space="preserve">Essay Introduction</w:t>
      </w:r>
    </w:p>
    <w:p>
      <w:pPr>
        <w:pStyle w:val="BodyText"/>
      </w:pPr>
      <w:r>
        <w:t xml:space="preserve">The landscape of healthcare in modern Iraq has undergone a profound transformation over the past two decades. Amidst this broader medical resurgence, the field of dentistry stands as a critical component of public health and personal well-being. Nowhere is this evolution more palpable than in Baghdad, the historic capital and cultural heart of Iraq. To understand the contemporary medical ecosystem in Iraq, one must examine the pivotal role of the</w:t>
      </w:r>
      <w:r>
        <w:t xml:space="preserve"> </w:t>
      </w:r>
      <w:r>
        <w:rPr>
          <w:bCs/>
          <w:b/>
        </w:rPr>
        <w:t xml:space="preserve">Dentist</w:t>
      </w:r>
      <w:r>
        <w:t xml:space="preserve"> </w:t>
      </w:r>
      <w:r>
        <w:t xml:space="preserve">within the bustling urban environment of</w:t>
      </w:r>
      <w:r>
        <w:t xml:space="preserve"> </w:t>
      </w:r>
      <w:r>
        <w:rPr>
          <w:bCs/>
          <w:b/>
        </w:rPr>
        <w:t xml:space="preserve">Bagdad</w:t>
      </w:r>
      <w:r>
        <w:t xml:space="preserve">. This essay explores how dentistry has transitioned from a neglected sector to a vital pillar of healthcare, addressing specific challenges related to infrastructure, education, and public awareness in one of the Middle East's most vibrant metropolises.</w:t>
      </w:r>
    </w:p>
    <w:bookmarkStart w:id="20" w:name="X0e7f965890f047134cf2c9f67a7cce6fd53188f"/>
    <w:p>
      <w:pPr>
        <w:pStyle w:val="Heading2"/>
      </w:pPr>
      <w:r>
        <w:t xml:space="preserve">The Historical Context and Modern Resurgence</w:t>
      </w:r>
    </w:p>
    <w:p>
      <w:pPr>
        <w:pStyle w:val="FirstParagraph"/>
      </w:pPr>
      <w:r>
        <w:t xml:space="preserve">Historically, dental care in Iraq was underdeveloped due to prolonged periods of conflict and economic sanctions that disrupted educational systems and supply chains. However, since the early 2000s, there has been a remarkable resurgence in the medical sector. In</w:t>
      </w:r>
      <w:r>
        <w:t xml:space="preserve"> </w:t>
      </w:r>
      <w:r>
        <w:rPr>
          <w:bCs/>
          <w:b/>
        </w:rPr>
        <w:t xml:space="preserve">Bagdad</w:t>
      </w:r>
      <w:r>
        <w:t xml:space="preserve">, this revival is evident in the proliferation of private clinics alongside state-funded hospitals. The modern</w:t>
      </w:r>
      <w:r>
        <w:t xml:space="preserve"> </w:t>
      </w:r>
      <w:r>
        <w:rPr>
          <w:bCs/>
          <w:b/>
        </w:rPr>
        <w:t xml:space="preserve">Dentist</w:t>
      </w:r>
      <w:r>
        <w:t xml:space="preserve"> </w:t>
      </w:r>
      <w:r>
        <w:t xml:space="preserve">in Iraq is no longer just a provider of emergency extractions; they are becoming comprehensive oral health specialists equipped with modern technology and training.</w:t>
      </w:r>
    </w:p>
    <w:p>
      <w:pPr>
        <w:pStyle w:val="BodyText"/>
      </w:pPr>
      <w:r>
        <w:t xml:space="preserve">The city of Baghdad serves as the primary hub for medical education and practice. Most dental faculties in Iraq are located here, meaning that the majority of new graduates begin their careers within the capital. This concentration has created a dynamic market where traditional methods coexist with advanced restorative techniques. The demand for cosmetic dentistry, orthodontics, and implantology has surged among Baghdad's growing middle class and youth population, driving the profession toward higher standards of service.</w:t>
      </w:r>
    </w:p>
    <w:bookmarkEnd w:id="20"/>
    <w:bookmarkStart w:id="21" w:name="challenges-facing-dental-care-in-baghdad"/>
    <w:p>
      <w:pPr>
        <w:pStyle w:val="Heading2"/>
      </w:pPr>
      <w:r>
        <w:t xml:space="preserve">Challenges Facing Dental Care in Baghdad</w:t>
      </w:r>
    </w:p>
    <w:p>
      <w:pPr>
        <w:pStyle w:val="FirstParagraph"/>
      </w:pPr>
      <w:r>
        <w:t xml:space="preserve">Despite the progress, significant challenges remain for the dental profession in Iraq. Infrastructure issues persist, particularly regarding electricity stability and water sanitation. For a</w:t>
      </w:r>
      <w:r>
        <w:t xml:space="preserve"> </w:t>
      </w:r>
      <w:r>
        <w:rPr>
          <w:bCs/>
          <w:b/>
        </w:rPr>
        <w:t xml:space="preserve">Dentist</w:t>
      </w:r>
      <w:r>
        <w:t xml:space="preserve"> </w:t>
      </w:r>
      <w:r>
        <w:t xml:space="preserve">operating in many parts of Baghdad, reliable power is not a given; backup generators are essential to run sterilization equipment and digital X-ray units. Furthermore, the importation of high-quality dental materials can be hindered by bureaucratic hurdles or supply chain disruptions, forcing some practitioners to rely on lower-cost alternatives.</w:t>
      </w:r>
    </w:p>
    <w:p>
      <w:pPr>
        <w:pStyle w:val="BodyText"/>
      </w:pPr>
      <w:r>
        <w:t xml:space="preserve">Economic factors also play a crucial role. While there is a growing segment of the population that can afford private dental care in affluent areas like Karrada and Al-Yarmouk, a significant portion of Baghdad's residents still relies on public healthcare facilities. These state clinics often face overcrowding and resource shortages, placing immense pressure on the public sector</w:t>
      </w:r>
      <w:r>
        <w:t xml:space="preserve"> </w:t>
      </w:r>
      <w:r>
        <w:rPr>
          <w:bCs/>
          <w:b/>
        </w:rPr>
        <w:t xml:space="preserve">Dentist</w:t>
      </w:r>
      <w:r>
        <w:t xml:space="preserve">. Bridging this gap between private luxury care and accessible public care remains one of the most pressing societal issues in Iraqi healthcare policy.</w:t>
      </w:r>
    </w:p>
    <w:bookmarkEnd w:id="21"/>
    <w:bookmarkStart w:id="22" w:name="X8af92628300555c6e5b3a19c0da876cf0c58ea9"/>
    <w:p>
      <w:pPr>
        <w:pStyle w:val="Heading2"/>
      </w:pPr>
      <w:r>
        <w:t xml:space="preserve">The Educational Landscape and Professional Standards</w:t>
      </w:r>
    </w:p>
    <w:p>
      <w:pPr>
        <w:pStyle w:val="FirstParagraph"/>
      </w:pPr>
      <w:r>
        <w:t xml:space="preserve">A critical aspect of improving dental care is education. Universities in Baghdad, such as the University of Baghdad's College of Dentistry, are actively working to modernize their curricula. There is an increasing emphasis on evidence-based practice, digital dentistry, and patient management skills. Post-graduate specialization programs in orthodontics and oral surgery have expanded, allowing Iraqi</w:t>
      </w:r>
      <w:r>
        <w:t xml:space="preserve"> </w:t>
      </w:r>
      <w:r>
        <w:rPr>
          <w:bCs/>
          <w:b/>
        </w:rPr>
        <w:t xml:space="preserve">Dentists</w:t>
      </w:r>
      <w:r>
        <w:t xml:space="preserve"> </w:t>
      </w:r>
      <w:r>
        <w:t xml:space="preserve">to specialize locally rather than seeking education abroad.</w:t>
      </w:r>
    </w:p>
    <w:p>
      <w:pPr>
        <w:pStyle w:val="BodyText"/>
      </w:pPr>
      <w:r>
        <w:t xml:space="preserve">The Iraqi Dental Association plays a vital role in maintaining ethical standards and continuing medical education. Regular conferences held in Baghdad bring international experts to share advancements with local professionals. This continuous learning environment ensures that the dental workforce in Iraq remains updated with global trends, from minimally invasive techniques to advanced materials for prosthetics.</w:t>
      </w:r>
    </w:p>
    <w:bookmarkEnd w:id="22"/>
    <w:bookmarkStart w:id="23" w:name="public-awareness-and-preventive-care"/>
    <w:p>
      <w:pPr>
        <w:pStyle w:val="Heading2"/>
      </w:pPr>
      <w:r>
        <w:t xml:space="preserve">Public Awareness and Preventive Care</w:t>
      </w:r>
    </w:p>
    <w:p>
      <w:pPr>
        <w:pStyle w:val="FirstParagraph"/>
      </w:pPr>
      <w:r>
        <w:t xml:space="preserve">In recent years, there has been a noticeable shift in public attitude toward oral health in Baghdad. Cultural perceptions are changing; dentistry is increasingly viewed as an integral part of general health rather than merely a remedy for pain. Social media and digital platforms have been instrumental in this change, with local dental clinics and professionals using these tools to educate the public on preventive care, the importance of fluoride, and regular check-ups.</w:t>
      </w:r>
    </w:p>
    <w:p>
      <w:pPr>
        <w:pStyle w:val="BodyText"/>
      </w:pPr>
      <w:r>
        <w:t xml:space="preserve">However, misconceptions still exist. Many residents delay treatment until conditions become severe due to fear or financial constraints. The role of the</w:t>
      </w:r>
      <w:r>
        <w:t xml:space="preserve"> </w:t>
      </w:r>
      <w:r>
        <w:rPr>
          <w:bCs/>
          <w:b/>
        </w:rPr>
        <w:t xml:space="preserve">Dentist</w:t>
      </w:r>
      <w:r>
        <w:t xml:space="preserve">, therefore, extends beyond clinical skills to include patient education and trust-building. In a close-knit community like Baghdad, word-of-mouth recommendations are powerful, and dentists who prioritize patient comfort and clear communication often build sustainable practices.</w:t>
      </w:r>
    </w:p>
    <w:bookmarkEnd w:id="23"/>
    <w:bookmarkStart w:id="24" w:name="the-future-of-dentistry-in-iraq"/>
    <w:p>
      <w:pPr>
        <w:pStyle w:val="Heading2"/>
      </w:pPr>
      <w:r>
        <w:t xml:space="preserve">The Future of Dentistry in Iraq</w:t>
      </w:r>
    </w:p>
    <w:p>
      <w:pPr>
        <w:pStyle w:val="FirstParagraph"/>
      </w:pPr>
      <w:r>
        <w:t xml:space="preserve">Looking ahead, the future of dentistry in Iraq appears promising but requires sustained investment. Government initiatives aimed at stabilizing the economy could lead to better funding for public health infrastructure. Additionally, increased collaboration with international medical organizations can facilitate technology transfer and specialized training.</w:t>
      </w:r>
    </w:p>
    <w:p>
      <w:pPr>
        <w:pStyle w:val="BodyText"/>
      </w:pPr>
      <w:r>
        <w:t xml:space="preserve">In Baghdad specifically, we anticipate a rise in digital adoption, including 3D printing for crowns and aligners, which will make treatments faster and more affordable. As the city continues to rebuild and modernize, the dental profession will likely follow suit, becoming more integrated into the broader healthcare network.</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Dentist</w:t>
      </w:r>
      <w:r>
        <w:t xml:space="preserve"> </w:t>
      </w:r>
      <w:r>
        <w:t xml:space="preserve">in Iraq is evolving rapidly. In the heart of</w:t>
      </w:r>
      <w:r>
        <w:t xml:space="preserve"> </w:t>
      </w:r>
      <w:r>
        <w:rPr>
          <w:bCs/>
          <w:b/>
        </w:rPr>
        <w:t xml:space="preserve">Bagdad</w:t>
      </w:r>
      <w:r>
        <w:t xml:space="preserve">, these professionals are navigating a complex landscape of historical challenges and modern opportunities. While infrastructure and economic hurdles persist, the dedication of Iraqi dental professionals, supported by improved education and growing public awareness, is laying the foundation for a healthier population. The journey toward comprehensive oral health in Iraq is ongoing, but with continued support from both the state and society, Baghdad's dentists will continue to be vital guardians of their community's well-being. The resilience shown by Iraqi</w:t>
      </w:r>
      <w:r>
        <w:t xml:space="preserve"> </w:t>
      </w:r>
      <w:r>
        <w:rPr>
          <w:bCs/>
          <w:b/>
        </w:rPr>
        <w:t xml:space="preserve">Dentist</w:t>
      </w:r>
      <w:r>
        <w:t xml:space="preserve"> </w:t>
      </w:r>
      <w:r>
        <w:t xml:space="preserve">practitioners mirrors the spirit of</w:t>
      </w:r>
      <w:r>
        <w:t xml:space="preserve"> </w:t>
      </w:r>
      <w:r>
        <w:rPr>
          <w:bCs/>
          <w:b/>
        </w:rPr>
        <w:t xml:space="preserve">Bagdad</w:t>
      </w:r>
      <w:r>
        <w:t xml:space="preserve"> </w:t>
      </w:r>
      <w:r>
        <w:t xml:space="preserve">itself: enduring, adapting, and thriving against the odds.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Iraq, Baghdad</dc:title>
  <dc:creator/>
  <dc:language>en</dc:language>
  <cp:keywords/>
  <dcterms:created xsi:type="dcterms:W3CDTF">2026-07-29T12:22:40Z</dcterms:created>
  <dcterms:modified xsi:type="dcterms:W3CDTF">2026-07-29T12:22:40Z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