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cb91a35506076137622146045ac7cf35f691037"/>
    <w:p>
      <w:pPr>
        <w:pStyle w:val="Heading1"/>
      </w:pPr>
      <w:r>
        <w:t xml:space="preserve">Beyond the Drill: The Critical Role of the Dentist in Modern Ivory Coast Abidjan</w:t>
      </w:r>
    </w:p>
    <w:p>
      <w:pPr>
        <w:pStyle w:val="FirstParagraph"/>
      </w:pPr>
      <w:r>
        <w:t xml:space="preserve">In the bustling heart of West Africa, few cities embody vitality, commerce, and cultural richness quite like</w:t>
      </w:r>
      <w:r>
        <w:t xml:space="preserve"> </w:t>
      </w:r>
      <w:r>
        <w:t xml:space="preserve">Ivory Coast Abidjan</w:t>
      </w:r>
      <w:r>
        <w:t xml:space="preserve">. As a metropolis that serves as an economic hub for the region, this coastal city is undergoing rapid transformation. However, amidst the skyscrapers rising in Plateau and the vibrant life of Cocody and Marcory, there exists a critical pillar of public health that is often overlooked yet indispensable: dentistry. The</w:t>
      </w:r>
      <w:r>
        <w:t xml:space="preserve"> </w:t>
      </w:r>
      <w:r>
        <w:t xml:space="preserve">Dentist</w:t>
      </w:r>
      <w:r>
        <w:t xml:space="preserve"> </w:t>
      </w:r>
      <w:r>
        <w:t xml:space="preserve">in this context is not merely a medical practitioner fixing teeth; they are guardians of systemic health, educators, and essential components of the social fabric in one of Africa’s most dynamic urban centers.</w:t>
      </w:r>
    </w:p>
    <w:bookmarkStart w:id="20" w:name="X04c5c0ae06ae40be7ae69138a25bc7b3944f74d"/>
    <w:p>
      <w:pPr>
        <w:pStyle w:val="Heading2"/>
      </w:pPr>
      <w:r>
        <w:t xml:space="preserve">The Historical Context and Current Landscape</w:t>
      </w:r>
    </w:p>
    <w:p>
      <w:pPr>
        <w:pStyle w:val="FirstParagraph"/>
      </w:pPr>
      <w:r>
        <w:t xml:space="preserve">To understand the current state of dental care in Ivory Coast Abidjan, one must look at the trajectory of healthcare development. Historically, oral health was a secondary priority to infectious diseases. However, as the country has stabilized and its economy grown, there has been a noticeable shift in public awareness regarding preventive care and aesthetics. In</w:t>
      </w:r>
      <w:r>
        <w:t xml:space="preserve"> </w:t>
      </w:r>
      <w:r>
        <w:t xml:space="preserve">Ivory Coast Abidjan</w:t>
      </w:r>
      <w:r>
        <w:t xml:space="preserve">, the demand for high-quality healthcare services has surged in tandem with population growth and urbanization.</w:t>
      </w:r>
    </w:p>
    <w:p>
      <w:pPr>
        <w:pStyle w:val="BodyText"/>
      </w:pPr>
      <w:r>
        <w:t xml:space="preserve">The modern dentist in this region operates within a dual framework. On one hand, they serve the affluent expatriate community and the local elite who seek international standards of care, including orthodontics and cosmetic dentistry. On the other hand, they play a crucial role in addressing severe dental decay and infections that remain prevalent due to socioeconomic disparities. This duality defines the unique professional environment for every dentist practicing in this vibrant city.</w:t>
      </w:r>
    </w:p>
    <w:bookmarkEnd w:id="20"/>
    <w:bookmarkStart w:id="21" w:name="public-health-implications"/>
    <w:p>
      <w:pPr>
        <w:pStyle w:val="Heading2"/>
      </w:pPr>
      <w:r>
        <w:t xml:space="preserve">Public Health Implications</w:t>
      </w:r>
    </w:p>
    <w:p>
      <w:pPr>
        <w:pStyle w:val="FirstParagraph"/>
      </w:pPr>
      <w:r>
        <w:t xml:space="preserve">The connection between oral health and general well-being is universally recognized, but its implications are particularly profound in developing urban environments like Abidjan. Periodontal disease, often caused by poor hygiene and untreated cavities, has been linked to cardiovascular diseases, diabetes complications, and adverse pregnancy outcomes. For the population of Ivory Coast Abidjan, where lifestyle diseases are rising due to dietary changes and stress, the role of the dentist expands beyond simple extractions or fillings.</w:t>
      </w:r>
    </w:p>
    <w:p>
      <w:pPr>
        <w:pStyle w:val="BodyText"/>
      </w:pPr>
      <w:r>
        <w:t xml:space="preserve">Dentists in this region act as frontline diagnosticians. A cavity may be a localized issue, but gum bleeding might indicate early signs of diabetes. Therefore, training and continuing education for dentists in Abidjan must emphasize holistic health assessments. By integrating oral health checks into broader medical consultations, these professionals contribute significantly to the overall disease burden reduction in the country.</w:t>
      </w:r>
    </w:p>
    <w:bookmarkEnd w:id="21"/>
    <w:bookmarkStart w:id="22" w:name="challenges-facing-dental-professionals"/>
    <w:p>
      <w:pPr>
        <w:pStyle w:val="Heading2"/>
      </w:pPr>
      <w:r>
        <w:t xml:space="preserve">Challenges Facing Dental Professionals</w:t>
      </w:r>
    </w:p>
    <w:p>
      <w:pPr>
        <w:pStyle w:val="FirstParagraph"/>
      </w:pPr>
      <w:r>
        <w:t xml:space="preserve">Despite the growing demand, dentists in Ivory Coast Abidjan face significant challenges. Access to advanced technology and materials can sometimes be inconsistent, requiring practitioners to adapt or import specialized equipment at high costs. Furthermore, the cost of dental procedures remains prohibitive for a large segment of the population who rely on informal healthcare systems.</w:t>
      </w:r>
    </w:p>
    <w:p>
      <w:pPr>
        <w:pStyle w:val="BodyText"/>
      </w:pPr>
      <w:r>
        <w:t xml:space="preserve">Educational infrastructure also plays a pivotal role. While there are dental faculties in Ivory Coast, ensuring that graduates are equipped with practical skills and updated knowledge is an ongoing process. Continuous professional development is essential to keep abreast of global advancements in minimally invasive procedures, digital imaging, and tele-dentistry solutions.</w:t>
      </w:r>
    </w:p>
    <w:bookmarkEnd w:id="22"/>
    <w:bookmarkStart w:id="23" w:name="the-future-technology-and-accessibility"/>
    <w:p>
      <w:pPr>
        <w:pStyle w:val="Heading2"/>
      </w:pPr>
      <w:r>
        <w:t xml:space="preserve">The Future: Technology and Accessibility</w:t>
      </w:r>
    </w:p>
    <w:p>
      <w:pPr>
        <w:pStyle w:val="FirstParagraph"/>
      </w:pPr>
      <w:r>
        <w:t xml:space="preserve">Looking ahead, the future of dentistry in Ivory Coast Abidjan is bright but contingent on innovation. The rise of digital dentistry offers opportunities to leapfrog certain infrastructural gaps. For instance, intraoral scanners and 3D printing are beginning to find their way into private clinics in upscale neighborhoods like Riviera or Deux Plateaux. These technologies not only improve patient experience by reducing discomfort but also enhance precision in treatment planning.</w:t>
      </w:r>
    </w:p>
    <w:p>
      <w:pPr>
        <w:pStyle w:val="BodyText"/>
      </w:pPr>
      <w:r>
        <w:t xml:space="preserve">Moreover, mobile health initiatives represent a promising avenue for expanding access. Dentists can leverage smartphone-based diagnostic tools and telemedicine platforms to provide preliminary assessments to populations in remote districts of the city or surrounding regions. This approach democratizes access to expert opinion, ensuring that quality care is not restricted solely by geography or income.</w:t>
      </w:r>
    </w:p>
    <w:bookmarkEnd w:id="23"/>
    <w:bookmarkStart w:id="24" w:name="Xa05c120c5f78c0502f3691902d9425281c1abe6"/>
    <w:p>
      <w:pPr>
        <w:pStyle w:val="Heading2"/>
      </w:pPr>
      <w:r>
        <w:t xml:space="preserve">Cultural Sensitivity and Patient Education</w:t>
      </w:r>
    </w:p>
    <w:p>
      <w:pPr>
        <w:pStyle w:val="FirstParagraph"/>
      </w:pPr>
      <w:r>
        <w:t xml:space="preserve">Culture significantly influences health-seeking behaviors. In Ivory Coast Abidjan, traditional beliefs may sometimes conflict with modern medical advice. Dentists must navigate these cultural nuances with empathy and respect. Building trust is paramount; a dentist who communicates effectively, respects local customs, and demonstrates genuine care for their patients will foster long-term relationships that encourage regular check-ups rather than emergency visits.</w:t>
      </w:r>
    </w:p>
    <w:p>
      <w:pPr>
        <w:pStyle w:val="BodyText"/>
      </w:pPr>
      <w:r>
        <w:t xml:space="preserve">Education remains the most powerful tool in preventive dentistry. School-based programs in Abidjan that teach children about brushing techniques and the dangers of excessive sugar consumption are vital. When a dentist takes time to educate not just the patient, but their family and community, they create a ripple effect that promotes healthier habits across generations.</w:t>
      </w:r>
    </w:p>
    <w:bookmarkEnd w:id="24"/>
    <w:bookmarkStart w:id="25" w:name="conclusion"/>
    <w:p>
      <w:pPr>
        <w:pStyle w:val="Heading2"/>
      </w:pPr>
      <w:r>
        <w:t xml:space="preserve">Conclusion</w:t>
      </w:r>
    </w:p>
    <w:p>
      <w:pPr>
        <w:pStyle w:val="FirstParagraph"/>
      </w:pPr>
      <w:r>
        <w:t xml:space="preserve">In conclusion, the dentist in Ivory Coast Abidjan occupies a multifaceted role that extends far beyond clinical practice. They are integral to public health strategy, economic productivity (by reducing sick leave and pain-related absenteeism), and social well-being. As Abidjan continues its trajectory toward becoming a leading regional hub for business and culture, investing in dental infrastructure, education, and accessibility is not just a healthcare necessity—it is an economic imperative.</w:t>
      </w:r>
    </w:p>
    <w:p>
      <w:pPr>
        <w:pStyle w:val="BodyText"/>
      </w:pPr>
      <w:r>
        <w:t xml:space="preserve">The synergy between traditional community values and modern medical science offers a unique path forward. By embracing technology while maintaining human-centric care, dentists can ensure that the smile of Ivory Coast Abidjan remains bright, healthy, and confident for all its inhabitants.</w:t>
      </w:r>
    </w:p>
    <w:p>
      <w:pPr>
        <w:pStyle w:val="BodyText"/>
      </w:pPr>
      <w:r>
        <w:t xml:space="preserve">© 2023 Health &amp; Society Review | Special Focus on West African Healthcare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Ivory Coast Abidjan</dc:title>
  <dc:creator/>
  <dc:language>en</dc:language>
  <cp:keywords/>
  <dcterms:created xsi:type="dcterms:W3CDTF">2026-07-29T05:07:20Z</dcterms:created>
  <dcterms:modified xsi:type="dcterms:W3CDTF">2026-07-29T05:07:20Z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