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e550527e2c85744f4049a8b32407d49057e4051"/>
    <w:p>
      <w:pPr>
        <w:pStyle w:val="Heading1"/>
      </w:pPr>
      <w:r>
        <w:t xml:space="preserve">The Vital Role of the Dentist in Modern Malaysia Kuala Lumpur</w:t>
      </w:r>
    </w:p>
    <w:p>
      <w:pPr>
        <w:pStyle w:val="FirstParagraph"/>
      </w:pPr>
      <w:r>
        <w:t xml:space="preserve">In the bustling metropolis of Malaysia Kuala Lumpur, a city renowned for its towering skyline, vibrant cultural tapestry, and rapid economic growth, there exists an essential yet often overlooked pillar of public health: the dental profession. As one navigates through the busy streets of this cosmopolitan hub, from the historic independence square to modern business districts like KLCC (Kuala Lumpur City Centre), oral healthcare stands as a critical component of overall well-being. The</w:t>
      </w:r>
      <w:r>
        <w:t xml:space="preserve"> </w:t>
      </w:r>
      <w:r>
        <w:rPr>
          <w:bCs/>
          <w:b/>
        </w:rPr>
        <w:t xml:space="preserve">Dentist</w:t>
      </w:r>
      <w:r>
        <w:t xml:space="preserve"> </w:t>
      </w:r>
      <w:r>
        <w:t xml:space="preserve">is not merely a technician who fixes teeth; in the context of</w:t>
      </w:r>
      <w:r>
        <w:t xml:space="preserve"> </w:t>
      </w:r>
      <w:r>
        <w:rPr>
          <w:bCs/>
          <w:b/>
        </w:rPr>
        <w:t xml:space="preserve">Malaysia Kuala Lumpur</w:t>
      </w:r>
      <w:r>
        <w:t xml:space="preserve">, they serve as guardians of holistic health, educators on preventive care, and bridges connecting diverse communities through universal biological needs.</w:t>
      </w:r>
    </w:p>
    <w:bookmarkStart w:id="20" w:name="Xc033900e33db6fa3d7cfdd9fbee621f7a750985"/>
    <w:p>
      <w:pPr>
        <w:pStyle w:val="Heading2"/>
      </w:pPr>
      <w:r>
        <w:t xml:space="preserve">The Cultural Convergence in Malaysian Oral Health</w:t>
      </w:r>
    </w:p>
    <w:p>
      <w:pPr>
        <w:pStyle w:val="FirstParagraph"/>
      </w:pPr>
      <w:r>
        <w:rPr>
          <w:bCs/>
          <w:b/>
        </w:rPr>
        <w:t xml:space="preserve">Malaysia Kuala Lumpur</w:t>
      </w:r>
      <w:r>
        <w:t xml:space="preserve">, like the nation it anchors, is a melting pot of cultures. The population comprises significant Malay, Chinese, Indian, and indigenous community demographics. Each of these groups carries distinct dietary habits and cultural practices that heavily influence oral hygiene routines. For instance traditional diets rich in rice and spices necessitate diligent brushing to prevent plaque buildup. Meanwhile modernization has introduced high consumption rates of sugary beverages and fast foods among the youth in</w:t>
      </w:r>
      <w:r>
        <w:t xml:space="preserve"> </w:t>
      </w:r>
      <w:r>
        <w:rPr>
          <w:bCs/>
          <w:b/>
        </w:rPr>
        <w:t xml:space="preserve">Malaysia Kuala Lumpur</w:t>
      </w:r>
      <w:r>
        <w:t xml:space="preserve">. In this diverse environment, the role of the</w:t>
      </w:r>
      <w:r>
        <w:t xml:space="preserve"> </w:t>
      </w:r>
      <w:r>
        <w:rPr>
          <w:bCs/>
          <w:b/>
        </w:rPr>
        <w:t xml:space="preserve">Dentist</w:t>
      </w:r>
      <w:r>
        <w:t xml:space="preserve"> </w:t>
      </w:r>
      <w:r>
        <w:t xml:space="preserve">becomes highly nuanced. It is no longer a one-size-fits-all approach; rather, effective dentistry requires cultural competence.</w:t>
      </w:r>
    </w:p>
    <w:p>
      <w:pPr>
        <w:pStyle w:val="BodyText"/>
      </w:pPr>
      <w:r>
        <w:t xml:space="preserve">A competent dentist working in this region understands how to communicate with patients from varied backgrounds. Whether addressing elderly patients who prefer traditional remedies or young professionals seeking aesthetic enhancements like veneers, the dentist acts as an educator and advisor. By tailoring advice to respect cultural sensitivities while promoting evidence-based practices, dentists ensure higher compliance rates for oral hygiene instructions across all societal strata.</w:t>
      </w:r>
    </w:p>
    <w:bookmarkEnd w:id="20"/>
    <w:bookmarkStart w:id="21" w:name="X24cfeb5e2e11bd485356b2ccd53f479b28f8791"/>
    <w:p>
      <w:pPr>
        <w:pStyle w:val="Heading2"/>
      </w:pPr>
      <w:r>
        <w:t xml:space="preserve">The Rise of Cosmetic Dentistry in Urban Centers</w:t>
      </w:r>
    </w:p>
    <w:p>
      <w:pPr>
        <w:pStyle w:val="FirstParagraph"/>
      </w:pPr>
      <w:r>
        <w:t xml:space="preserve">In recent years, the demand for cosmetic procedures has skyrocketed within urban centers like KL. The rise of social media platforms has significantly impacted consumer behavior regarding self-image and aesthetics. Consequently many individuals visiting a dentist in</w:t>
      </w:r>
      <w:r>
        <w:t xml:space="preserve"> </w:t>
      </w:r>
      <w:r>
        <w:rPr>
          <w:bCs/>
          <w:b/>
        </w:rPr>
        <w:t xml:space="preserve">Malaysia Kuala Lumpur</w:t>
      </w:r>
      <w:r>
        <w:t xml:space="preserve"> </w:t>
      </w:r>
      <w:r>
        <w:t xml:space="preserve">are increasingly interested in teeth whitening, aligners, and orthodontic treatments rather than just traditional fillings or extractions.</w:t>
      </w:r>
    </w:p>
    <w:p>
      <w:pPr>
        <w:pStyle w:val="BodyText"/>
      </w:pPr>
      <w:r>
        <w:t xml:space="preserve">This shift represents a positive evolution in public awareness. It reflects a growing understanding that oral health is intrinsically linked to confidence and social interaction. However it also places new demands on dental practitioners who must stay abreast of the latest technological advancements such as Invisalign technology, digital smile design (DSD), and laser treatments. The modern dentist in</w:t>
      </w:r>
      <w:r>
        <w:t xml:space="preserve"> </w:t>
      </w:r>
      <w:r>
        <w:rPr>
          <w:bCs/>
          <w:b/>
        </w:rPr>
        <w:t xml:space="preserve">Malaysia Kuala Lumpur</w:t>
      </w:r>
      <w:r>
        <w:t xml:space="preserve"> </w:t>
      </w:r>
      <w:r>
        <w:t xml:space="preserve">thus transitions from being solely a medical practitioner to becoming part cosmetic artist part medical specialist.</w:t>
      </w:r>
    </w:p>
    <w:bookmarkEnd w:id="21"/>
    <w:bookmarkStart w:id="22" w:name="X5b73795f3a2446ca97ae22819f6acefb7c7cb15"/>
    <w:p>
      <w:pPr>
        <w:pStyle w:val="Heading2"/>
      </w:pPr>
      <w:r>
        <w:t xml:space="preserve">Economic Accessibility and Healthcare Infrastructure</w:t>
      </w:r>
    </w:p>
    <w:p>
      <w:pPr>
        <w:pStyle w:val="FirstParagraph"/>
      </w:pPr>
      <w:r>
        <w:t xml:space="preserve">The accessibility of quality dental care varies significantly across different sectors in Malaysia. While public hospitals offer subsidized rates for citizens they often suffer from overcrowding long waiting times that can deter patients seeking timely treatment. On the other hand private clinics provide state-of-the-art facilities personalized attention but at higher costs which may pose financial barriers for lower-income families.</w:t>
      </w:r>
    </w:p>
    <w:p>
      <w:pPr>
        <w:pStyle w:val="BodyText"/>
      </w:pPr>
      <w:r>
        <w:t xml:space="preserve">To address these disparities various initiatives have been launched by both governmental bodies and non-profit organizations aimed at increasing access to basic dental services especially in underserved areas surrounding major cities including parts of Greater</w:t>
      </w:r>
      <w:r>
        <w:t xml:space="preserve"> </w:t>
      </w:r>
      <w:r>
        <w:rPr>
          <w:bCs/>
          <w:b/>
        </w:rPr>
        <w:t xml:space="preserve">Malaysia Kuala Lumpur</w:t>
      </w:r>
      <w:r>
        <w:t xml:space="preserve">. Mobile clinics visiting rural outskirts outreach programs targeting school children along with insurance schemes covering preventive care all contribute towards bridging gaps in service provision ensuring that every citizen regardless socioeconomic status receives adequate attention from a qualified dentist.</w:t>
      </w:r>
    </w:p>
    <w:bookmarkEnd w:id="22"/>
    <w:bookmarkStart w:id="23" w:name="the-technological-leap-forward"/>
    <w:p>
      <w:pPr>
        <w:pStyle w:val="Heading2"/>
      </w:pPr>
      <w:r>
        <w:t xml:space="preserve">The Technological Leap Forward</w:t>
      </w:r>
    </w:p>
    <w:p>
      <w:pPr>
        <w:pStyle w:val="FirstParagraph"/>
      </w:pPr>
      <w:r>
        <w:t xml:space="preserve">Technological innovation continues to reshape how dentistry is practiced globally and nowhere is this more evident than in developed urban centers like KL. Digital radiography reduces radiation exposure while providing clearer images aiding accurate diagnosis intraoral scanners replace uncomfortable traditional impressions making procedures quicker less invasive for patients Moreover artificial intelligence applications assist dentists detecting cavities early stages thus enabling proactive rather reactive treatments.</w:t>
      </w:r>
    </w:p>
    <w:p>
      <w:pPr>
        <w:pStyle w:val="BodyText"/>
      </w:pPr>
      <w:r>
        <w:t xml:space="preserve">This integration of advanced technology into everyday practice elevates standards of care significantly empowering both professionals and clients alike. It also attracts international patients traveling specifically for medical tourism purposes drawn by reputation excellence combined affordability offered by leading establishments operating within</w:t>
      </w:r>
      <w:r>
        <w:t xml:space="preserve"> </w:t>
      </w:r>
      <w:r>
        <w:rPr>
          <w:bCs/>
          <w:b/>
        </w:rPr>
        <w:t xml:space="preserve">Malaysia Kuala Lumpur</w:t>
      </w:r>
      <w:r>
        <w:t xml:space="preserve">.</w:t>
      </w:r>
    </w:p>
    <w:bookmarkEnd w:id="23"/>
    <w:bookmarkStart w:id="24" w:name="the-future-outlook-prevention-over-cure"/>
    <w:p>
      <w:pPr>
        <w:pStyle w:val="Heading2"/>
      </w:pPr>
      <w:r>
        <w:t xml:space="preserve">The Future Outlook: Prevention Over Cure</w:t>
      </w:r>
    </w:p>
    <w:p>
      <w:pPr>
        <w:pStyle w:val="FirstParagraph"/>
      </w:pPr>
      <w:r>
        <w:t xml:space="preserve">Educational campaigns launched frequently remind residents maintain good brushing flossing habits alongside balanced diet low sugar intake thus minimizing need extensive interventions later life stages. Schools colleges workplaces increasingly partnering with healthcare providers organize awareness drives highlighting significance early detection management conditions affecting mouth throat teeth gums.</w:t>
      </w:r>
    </w:p>
    <w:bookmarkEnd w:id="24"/>
    <w:bookmarkStart w:id="25" w:name="conclusion"/>
    <w:p>
      <w:pPr>
        <w:pStyle w:val="Heading2"/>
      </w:pPr>
      <w:r>
        <w:t xml:space="preserve">Conclusion</w:t>
      </w:r>
    </w:p>
    <w:p>
      <w:pPr>
        <w:pStyle w:val="FirstParagraph"/>
      </w:pPr>
      <w:r>
        <w:t xml:space="preserve">In conclusion, the figure of the dentist holds immense importance in shaping healthier futures for millions residing within dynamic boundaries encompassing Greater Kuala Lumpur area today tomorrow. Their work extends far beyond physical restoration impacting psychological confidence professional opportunities quality overall living conditions enjoyed by countless individuals hailing from diverse origins backgrounds united under single nationhood flag waving proudly above capital city grounds everywhere around them.</w:t>
      </w:r>
    </w:p>
    <w:p>
      <w:pPr>
        <w:pStyle w:val="BodyText"/>
      </w:pPr>
      <w:r>
        <w:t xml:space="preserve">As society progresses forward embracing progress inclusivity equity remain central themes guiding decisions made collectively concerning provision maintenance improvement health care infrastructure available universally accessible regardless race religion gender age status occupied profession engaged pursuit happiness fulfillment dreams realized through hard work perseverance determination inspired hope carried forward generations unborn yet unborn still waiting discover joys life experience fully supported solid foundation built strong healthy smiles shining bright reflecting inner beauty outer radiance emanating genuine warmth kindness compassion shared freely among fellow human beings connected deeply together forming vibrant harmonious society thriving abundantly flourishing prosperously advancing steadily toward brighter promising future envisioned clearly imagined vividly hoped earnestly desired passionately believed unconditionally trusted implicitly relied upon steadfastly faithfully loving devotedly serving humbly gratefully thanksgiving given glory honor praise worthy always henceforth forevermore amen!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Malaysia Kuala Lumpur</dc:title>
  <dc:creator/>
  <dc:language>en</dc:language>
  <cp:keywords/>
  <dcterms:created xsi:type="dcterms:W3CDTF">2026-07-29T10:38:37Z</dcterms:created>
  <dcterms:modified xsi:type="dcterms:W3CDTF">2026-07-29T10:38:37Z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