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Peru</w:t>
      </w:r>
      <w:r>
        <w:t xml:space="preserve"> </w:t>
      </w:r>
      <w:r>
        <w:t xml:space="preserve">Lima</w:t>
      </w:r>
    </w:p>
    <w:bookmarkStart w:id="26" w:name="Xb20d357266a2c3aa9a41bb5c7b3a208359170bf"/>
    <w:p>
      <w:pPr>
        <w:pStyle w:val="Heading1"/>
      </w:pPr>
      <w:r>
        <w:t xml:space="preserve">The Critical Role of the Dentist in the Healthcare Landscape of Peru Lima</w:t>
      </w:r>
    </w:p>
    <w:p>
      <w:pPr>
        <w:pStyle w:val="FirstParagraph"/>
      </w:pPr>
      <w:r>
        <w:t xml:space="preserve">In the bustling metropolis that is</w:t>
      </w:r>
      <w:r>
        <w:t xml:space="preserve"> </w:t>
      </w:r>
      <w:r>
        <w:rPr>
          <w:bCs/>
          <w:b/>
        </w:rPr>
        <w:t xml:space="preserve">Lima, Peru</w:t>
      </w:r>
      <w:r>
        <w:t xml:space="preserve">, where ancient history meets modern urban development, public health remains a cornerstone of societal well-being. Among various medical disciplines, dentistry has emerged as a field of paramount importance due to its direct impact on quality of life, nutrition, and social confidence. The</w:t>
      </w:r>
      <w:r>
        <w:t xml:space="preserve"> </w:t>
      </w:r>
      <w:r>
        <w:rPr>
          <w:bCs/>
          <w:b/>
        </w:rPr>
        <w:t xml:space="preserve">Dentist</w:t>
      </w:r>
      <w:r>
        <w:t xml:space="preserve"> </w:t>
      </w:r>
      <w:r>
        <w:t xml:space="preserve">in this context is not merely a technician who fixes teeth but serves as a vital healthcare provider addressing complex epidemiological challenges specific to the region. This essay explores the evolving role of the dentist in Lima, examining the historical context, current health challenges, socioeconomic disparities, and future prospects within this dynamic city.</w:t>
      </w:r>
    </w:p>
    <w:bookmarkStart w:id="20" w:name="X599b79459684e1e07a30e63303b8f39e07bac6b"/>
    <w:p>
      <w:pPr>
        <w:pStyle w:val="Heading2"/>
      </w:pPr>
      <w:r>
        <w:t xml:space="preserve">The Historical Context of Dentistry in Peru</w:t>
      </w:r>
    </w:p>
    <w:p>
      <w:pPr>
        <w:pStyle w:val="FirstParagraph"/>
      </w:pPr>
      <w:r>
        <w:t xml:space="preserve">To understand the present state of dental care in</w:t>
      </w:r>
      <w:r>
        <w:t xml:space="preserve"> </w:t>
      </w:r>
      <w:r>
        <w:rPr>
          <w:bCs/>
          <w:b/>
        </w:rPr>
        <w:t xml:space="preserve">Lima</w:t>
      </w:r>
      <w:r>
        <w:t xml:space="preserve">, one must look back at its roots. Pre-Columbian civilizations in the Andean region had rudimentary forms of dental care, often utilizing gold for ornamental purposes or primitive tools for tooth extraction. However, modern dentistry was introduced largely during the colonial period and expanded significantly in the late 19th and early 20th centuries with European influence. Over decades, institutions such as the National University of San Marcos and the National University of Engineering established dental schools, creating a steady supply of trained professionals.</w:t>
      </w:r>
    </w:p>
    <w:p>
      <w:pPr>
        <w:pStyle w:val="BodyText"/>
      </w:pPr>
      <w:r>
        <w:t xml:space="preserve">The establishment of these academic foundations was crucial for professionalizing the</w:t>
      </w:r>
      <w:r>
        <w:t xml:space="preserve"> </w:t>
      </w:r>
      <w:r>
        <w:rPr>
          <w:bCs/>
          <w:b/>
        </w:rPr>
        <w:t xml:space="preserve">Dentist</w:t>
      </w:r>
      <w:r>
        <w:t xml:space="preserve"> </w:t>
      </w:r>
      <w:r>
        <w:t xml:space="preserve">role in Peru. Initially concentrated in Lima due to its status as the capital and economic hub, dental education spread to other regions over time. Nevertheless, Lima has remained the epicenter of advanced dental practice, research, and specialization in the country.</w:t>
      </w:r>
    </w:p>
    <w:bookmarkEnd w:id="20"/>
    <w:bookmarkStart w:id="21" w:name="X71603ed6d1e152e4b5167b1803a99860981eeac"/>
    <w:p>
      <w:pPr>
        <w:pStyle w:val="Heading2"/>
      </w:pPr>
      <w:r>
        <w:t xml:space="preserve">Epidemiological Challenges Facing Dental Health</w:t>
      </w:r>
    </w:p>
    <w:p>
      <w:pPr>
        <w:pStyle w:val="FirstParagraph"/>
      </w:pPr>
      <w:r>
        <w:t xml:space="preserve">The modern</w:t>
      </w:r>
      <w:r>
        <w:t xml:space="preserve"> </w:t>
      </w:r>
      <w:r>
        <w:rPr>
          <w:bCs/>
          <w:b/>
        </w:rPr>
        <w:t xml:space="preserve">Dentist</w:t>
      </w:r>
      <w:r>
        <w:t xml:space="preserve"> </w:t>
      </w:r>
      <w:r>
        <w:t xml:space="preserve">in</w:t>
      </w:r>
      <w:r>
        <w:t xml:space="preserve"> </w:t>
      </w:r>
      <w:r>
        <w:rPr>
          <w:bCs/>
          <w:b/>
        </w:rPr>
        <w:t xml:space="preserve">Lima</w:t>
      </w:r>
      <w:r>
        <w:t xml:space="preserve"> </w:t>
      </w:r>
      <w:r>
        <w:t xml:space="preserve">operates within a healthcare environment characterized by significant epidemiological challenges. One of the most pressing issues is dental caries (tooth decay). Despite improvements over recent years, untreated dental caries remain prevalent among both children and adults in Peru. This is largely attributed to high consumption of sugary foods and beverages, poor oral hygiene habits, and limited access to preventive care in lower-income sectors.</w:t>
      </w:r>
    </w:p>
    <w:p>
      <w:pPr>
        <w:pStyle w:val="BodyText"/>
      </w:pPr>
      <w:r>
        <w:t xml:space="preserve">Cancer of the head and neck is another critical concern. While oral cancer rates are not as high as in some neighboring countries with higher tobacco use, cases still present late due to lack of awareness or delayed medical consultation. Dentists play a pivotal role here; they are often the first healthcare providers patients consult for oral lesions. Therefore, training</w:t>
      </w:r>
      <w:r>
        <w:t xml:space="preserve"> </w:t>
      </w:r>
      <w:r>
        <w:rPr>
          <w:bCs/>
          <w:b/>
        </w:rPr>
        <w:t xml:space="preserve">Dentist</w:t>
      </w:r>
      <w:r>
        <w:t xml:space="preserve"> </w:t>
      </w:r>
      <w:r>
        <w:t xml:space="preserve">professionals in early detection and triage of malignant conditions is essential for reducing mortality rates in</w:t>
      </w:r>
      <w:r>
        <w:t xml:space="preserve"> </w:t>
      </w:r>
      <w:r>
        <w:rPr>
          <w:bCs/>
          <w:b/>
        </w:rPr>
        <w:t xml:space="preserve">Lima</w:t>
      </w:r>
      <w:r>
        <w:t xml:space="preserve">.</w:t>
      </w:r>
    </w:p>
    <w:p>
      <w:pPr>
        <w:pStyle w:val="BodyText"/>
      </w:pPr>
      <w:r>
        <w:t xml:space="preserve">Furthermore, periodontal disease (gum disease) affects a substantial portion of the adult population in Peru. Linked to systemic conditions such as diabetes and cardiovascular diseases, untreated periodontitis can have broader health implications. The interconnectedness of oral and general health underscores the need for holistic approaches by dental practitioners.</w:t>
      </w:r>
    </w:p>
    <w:bookmarkEnd w:id="21"/>
    <w:bookmarkStart w:id="22" w:name="X9b6ee678b4800d77dd3b9e2a0e8a8fed4c00188"/>
    <w:p>
      <w:pPr>
        <w:pStyle w:val="Heading2"/>
      </w:pPr>
      <w:r>
        <w:t xml:space="preserve">Socioeconomic Disparities in Access to Care</w:t>
      </w:r>
    </w:p>
    <w:p>
      <w:pPr>
        <w:pStyle w:val="FirstParagraph"/>
      </w:pPr>
      <w:r>
        <w:t xml:space="preserve">A defining feature of the dental healthcare landscape in</w:t>
      </w:r>
      <w:r>
        <w:t xml:space="preserve"> </w:t>
      </w:r>
      <w:r>
        <w:rPr>
          <w:bCs/>
          <w:b/>
        </w:rPr>
        <w:t xml:space="preserve">Lima</w:t>
      </w:r>
      <w:r>
        <w:t xml:space="preserve"> </w:t>
      </w:r>
      <w:r>
        <w:t xml:space="preserve">is stark socioeconomic disparity. Lima, as a megacity with over ten million inhabitants, presents a dual reality. On one hand, there are highly equipped private clinics offering world-class cosmetic and restorative dentistry. These services cater to the affluent population but come at high costs.</w:t>
      </w:r>
    </w:p>
    <w:p>
      <w:pPr>
        <w:pStyle w:val="BodyText"/>
      </w:pPr>
      <w:r>
        <w:t xml:space="preserve">On the other hand, millions of residents in peri-urban areas such as San Juan de Lurigancho, Villa El Salvador, and Comas rely on public health services or charitable organizations for dental care. The public system often faces shortages of materials, overburdened staff, and long waiting times. For many families in these districts, visiting a</w:t>
      </w:r>
      <w:r>
        <w:t xml:space="preserve"> </w:t>
      </w:r>
      <w:r>
        <w:rPr>
          <w:bCs/>
          <w:b/>
        </w:rPr>
        <w:t xml:space="preserve">Dentist</w:t>
      </w:r>
      <w:r>
        <w:t xml:space="preserve"> </w:t>
      </w:r>
      <w:r>
        <w:t xml:space="preserve">is considered a luxury rather than a necessity until pain becomes unbearable.</w:t>
      </w:r>
    </w:p>
    <w:p>
      <w:pPr>
        <w:pStyle w:val="BodyText"/>
      </w:pPr>
      <w:r>
        <w:t xml:space="preserve">This gap highlights the need for improved public policy and investment in primary dental care. Programs like "Crecer" and initiatives by the Ministry of Health (MINSA) aim to bring preventive services to underserved communities, but coverage remains insufficient. The role of the</w:t>
      </w:r>
      <w:r>
        <w:t xml:space="preserve"> </w:t>
      </w:r>
      <w:r>
        <w:rPr>
          <w:bCs/>
          <w:b/>
        </w:rPr>
        <w:t xml:space="preserve">Dentist</w:t>
      </w:r>
      <w:r>
        <w:t xml:space="preserve"> </w:t>
      </w:r>
      <w:r>
        <w:t xml:space="preserve">extends beyond clinical treatment; it involves advocacy for equitable access to oral health resources.</w:t>
      </w:r>
    </w:p>
    <w:bookmarkEnd w:id="22"/>
    <w:bookmarkStart w:id="23" w:name="X836ed169dddf72fc178f58db8c5b169b9a46ccc"/>
    <w:p>
      <w:pPr>
        <w:pStyle w:val="Heading2"/>
      </w:pPr>
      <w:r>
        <w:t xml:space="preserve">The Professionalization and Specialization Trend</w:t>
      </w:r>
    </w:p>
    <w:p>
      <w:pPr>
        <w:pStyle w:val="FirstParagraph"/>
      </w:pPr>
      <w:r>
        <w:t xml:space="preserve">In recent years, there has been a surge in specialization within dentistry in Lima. Fields such as orthodontics, implantology, endodontics, and pediatric dentistry have gained popularity. This trend reflects both the growing middle class’s demand for aesthetic treatments and the professional ambition of</w:t>
      </w:r>
      <w:r>
        <w:t xml:space="preserve"> </w:t>
      </w:r>
      <w:r>
        <w:rPr>
          <w:bCs/>
          <w:b/>
        </w:rPr>
        <w:t xml:space="preserve">Dentist</w:t>
      </w:r>
      <w:r>
        <w:t xml:space="preserve"> </w:t>
      </w:r>
      <w:r>
        <w:t xml:space="preserve">graduates.</w:t>
      </w:r>
    </w:p>
    <w:p>
      <w:pPr>
        <w:pStyle w:val="BodyText"/>
      </w:pPr>
      <w:r>
        <w:t xml:space="preserve">However, this specialization boom also brings challenges regarding regulation and quality assurance. The lack of strict oversight over private dental practices can sometimes lead to substandard care or unethical marketing. Professional bodies like the Colegio Odontológico del Perú (College of Dentists of Peru) play a critical role in maintaining ethical standards and continuing education for practitioners.</w:t>
      </w:r>
    </w:p>
    <w:p>
      <w:pPr>
        <w:pStyle w:val="BodyText"/>
      </w:pPr>
      <w:r>
        <w:t xml:space="preserve">Educational institutions in Lima are responding by enhancing their curricula to include more clinical hours, interdisciplinary training, and community service components. This ensures that new graduates are not only technically proficient but also socially aware of the diverse needs of</w:t>
      </w:r>
      <w:r>
        <w:t xml:space="preserve"> </w:t>
      </w:r>
      <w:r>
        <w:rPr>
          <w:bCs/>
          <w:b/>
        </w:rPr>
        <w:t xml:space="preserve">Lima’s</w:t>
      </w:r>
      <w:r>
        <w:t xml:space="preserve"> </w:t>
      </w:r>
      <w:r>
        <w:t xml:space="preserve">population.</w:t>
      </w:r>
    </w:p>
    <w:bookmarkEnd w:id="23"/>
    <w:bookmarkStart w:id="24" w:name="X3cf68a0e04b1b76bf50b30ab90bbb090bedcc34"/>
    <w:p>
      <w:pPr>
        <w:pStyle w:val="Heading2"/>
      </w:pPr>
      <w:r>
        <w:t xml:space="preserve">The Future Outlook: Technology and Prevention</w:t>
      </w:r>
    </w:p>
    <w:p>
      <w:pPr>
        <w:pStyle w:val="FirstParagraph"/>
      </w:pPr>
      <w:r>
        <w:t xml:space="preserve">Looking ahead, the future of dentistry in</w:t>
      </w:r>
      <w:r>
        <w:t xml:space="preserve"> </w:t>
      </w:r>
      <w:r>
        <w:rPr>
          <w:bCs/>
          <w:b/>
        </w:rPr>
        <w:t xml:space="preserve">Lima</w:t>
      </w:r>
      <w:r>
        <w:t xml:space="preserve"> </w:t>
      </w:r>
      <w:r>
        <w:t xml:space="preserve">lies in technology integration and a stronger emphasis on prevention. Tele-dentistry, digital imaging, and 3D printing are beginning to penetrate the market, offering more accurate diagnoses and personalized treatments. These technologies can help bridge gaps in rural areas within the Lima metropolitan region by allowing remote consultations.</w:t>
      </w:r>
    </w:p>
    <w:p>
      <w:pPr>
        <w:pStyle w:val="BodyText"/>
      </w:pPr>
      <w:r>
        <w:t xml:space="preserve">Moreover, public health campaigns focused on education—particularly targeting schools—are gaining traction. Teaching children proper brushing techniques and dietary habits creates long-term benefits for their oral health trajectory. The</w:t>
      </w:r>
      <w:r>
        <w:t xml:space="preserve"> </w:t>
      </w:r>
      <w:r>
        <w:rPr>
          <w:bCs/>
          <w:b/>
        </w:rPr>
        <w:t xml:space="preserve">Dentist</w:t>
      </w:r>
      <w:r>
        <w:t xml:space="preserve"> </w:t>
      </w:r>
      <w:r>
        <w:t xml:space="preserve">of the future in Peru will likely act more as a preventive healthcare educator, collaborating with nutritionists, pediatricians, and community leaders.</w:t>
      </w:r>
    </w:p>
    <w:p>
      <w:pPr>
        <w:pStyle w:val="BodyText"/>
      </w:pPr>
      <w:r>
        <w:t xml:space="preserve">Additionally, there is growing recognition of the link between oral health and mental well-being. In a competitive society like</w:t>
      </w:r>
      <w:r>
        <w:t xml:space="preserve"> </w:t>
      </w:r>
      <w:r>
        <w:rPr>
          <w:bCs/>
          <w:b/>
        </w:rPr>
        <w:t xml:space="preserve">Lima</w:t>
      </w:r>
      <w:r>
        <w:t xml:space="preserve">, where appearance often influences social and professional opportunities, dental aesthetics hold significant psychological value. Addressing this aspect compassionately can improve patients’ overall quality of life.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Dentist</w:t>
      </w:r>
      <w:r>
        <w:t xml:space="preserve"> </w:t>
      </w:r>
      <w:r>
        <w:t xml:space="preserve">in</w:t>
      </w:r>
      <w:r>
        <w:t xml:space="preserve"> </w:t>
      </w:r>
      <w:r>
        <w:rPr>
          <w:bCs/>
          <w:b/>
        </w:rPr>
        <w:t xml:space="preserve">Lima, Peru</w:t>
      </w:r>
      <w:r>
        <w:t xml:space="preserve">, occupies a unique and indispensable position within the national healthcare system. From combating prevalent diseases like caries and periodontitis to addressing socioeconomic inequities in access to care, dental professionals serve as frontline defenders of public health. While challenges persist—including resource limitations, regulatory gaps, and disparities between private and public sectors—the trajectory is positive.</w:t>
      </w:r>
    </w:p>
    <w:p>
      <w:pPr>
        <w:pStyle w:val="BodyText"/>
      </w:pPr>
      <w:r>
        <w:t xml:space="preserve">With continued investment in education, infrastructure, and preventive policies, Lima can transform its oral health landscape. The synergy between skilled</w:t>
      </w:r>
      <w:r>
        <w:t xml:space="preserve"> </w:t>
      </w:r>
      <w:r>
        <w:rPr>
          <w:bCs/>
          <w:b/>
        </w:rPr>
        <w:t xml:space="preserve">Dentist</w:t>
      </w:r>
      <w:r>
        <w:t xml:space="preserve"> </w:t>
      </w:r>
      <w:r>
        <w:t xml:space="preserve">practitioners informed by global standards and tailored to local needs will ensure that every citizen of</w:t>
      </w:r>
      <w:r>
        <w:t xml:space="preserve"> </w:t>
      </w:r>
      <w:r>
        <w:rPr>
          <w:bCs/>
          <w:b/>
        </w:rPr>
        <w:t xml:space="preserve">Lima</w:t>
      </w:r>
      <w:r>
        <w:t xml:space="preserve">, regardless of background, can enjoy healthy smiles. Ultimately, the advancement of dentistry in Peru is not just about fixing teeth; it is about empowering individuals to live healthier, more confident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Peru Lima</dc:title>
  <dc:creator/>
  <dc:language>en</dc:language>
  <cp:keywords/>
  <dcterms:created xsi:type="dcterms:W3CDTF">2026-07-29T05:46:04Z</dcterms:created>
  <dcterms:modified xsi:type="dcterms:W3CDTF">2026-07-29T05:46:04Z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