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5d4d1267db9ae96b99bc75cd1463d6b759c7ce3"/>
    <w:p>
      <w:pPr>
        <w:pStyle w:val="Heading1"/>
      </w:pPr>
      <w:r>
        <w:t xml:space="preserve">The Evolving Role of the Dentist in South Korea Seoul</w:t>
      </w:r>
    </w:p>
    <w:p>
      <w:pPr>
        <w:pStyle w:val="FirstParagraph"/>
      </w:pPr>
      <w:r>
        <w:t xml:space="preserve">In the bustling metropolis of South Korea Seoul, where tradition intersects rapidly with hyper-modernity, few professions have undergone as dramatic a transformation as that of the dentist. Historically viewed through a lens of apprehension and necessity rather than preventive care, dentistry has become one of the most sought-after and respected medical fields in the region. Today, the role of a</w:t>
      </w:r>
      <w:r>
        <w:t xml:space="preserve"> </w:t>
      </w:r>
      <w:r>
        <w:rPr>
          <w:bCs/>
          <w:b/>
        </w:rPr>
        <w:t xml:space="preserve">Dentist</w:t>
      </w:r>
      <w:r>
        <w:t xml:space="preserve"> </w:t>
      </w:r>
      <w:r>
        <w:t xml:space="preserve">in</w:t>
      </w:r>
      <w:r>
        <w:t xml:space="preserve"> </w:t>
      </w:r>
      <w:r>
        <w:rPr>
          <w:bCs/>
          <w:b/>
        </w:rPr>
        <w:t xml:space="preserve">South Korea Seoul</w:t>
      </w:r>
      <w:r>
        <w:t xml:space="preserve"> </w:t>
      </w:r>
      <w:r>
        <w:t xml:space="preserve">extends far beyond simple tooth extraction or cavity filling; it encompasses holistic health management, aesthetic enhancement, and technological innovation. This essay explores how cultural shifts, economic factors, and digital advancements have redefined dental care within the capital city.</w:t>
      </w:r>
    </w:p>
    <w:bookmarkStart w:id="20" w:name="Xb7622b4f5e9a0e039a856e0c23c182d4ad3c492"/>
    <w:p>
      <w:pPr>
        <w:pStyle w:val="Heading2"/>
      </w:pPr>
      <w:r>
        <w:t xml:space="preserve">The Cultural Shift: From Fear to Aesthetics</w:t>
      </w:r>
    </w:p>
    <w:p>
      <w:pPr>
        <w:pStyle w:val="FirstParagraph"/>
      </w:pPr>
      <w:r>
        <w:t xml:space="preserve">To understand the current state of dentistry in</w:t>
      </w:r>
      <w:r>
        <w:t xml:space="preserve"> </w:t>
      </w:r>
      <w:r>
        <w:rPr>
          <w:bCs/>
          <w:b/>
        </w:rPr>
        <w:t xml:space="preserve">South Korea Seoul</w:t>
      </w:r>
      <w:r>
        <w:t xml:space="preserve">, one must first acknowledge the significant cultural shift regarding oral aesthetics. In recent decades, South Korean society has placed an unprecedented emphasis on appearance and professional presentation. This societal pressure has transformed the smile into a critical component of personal branding and social capital. Consequently, the demand for cosmetic dentistry has skyrocketed in</w:t>
      </w:r>
      <w:r>
        <w:t xml:space="preserve"> </w:t>
      </w:r>
      <w:r>
        <w:rPr>
          <w:bCs/>
          <w:b/>
        </w:rPr>
        <w:t xml:space="preserve">South Korea Seoul</w:t>
      </w:r>
      <w:r>
        <w:t xml:space="preserve">. Procedures such as veneers, whitening treatments, and orthodontics are no longer niche services but mainstream expectations.</w:t>
      </w:r>
    </w:p>
    <w:p>
      <w:pPr>
        <w:pStyle w:val="BodyText"/>
      </w:pPr>
      <w:r>
        <w:t xml:space="preserve">This cultural nuance profoundly impacts how a</w:t>
      </w:r>
      <w:r>
        <w:t xml:space="preserve"> </w:t>
      </w:r>
      <w:r>
        <w:rPr>
          <w:bCs/>
          <w:b/>
        </w:rPr>
        <w:t xml:space="preserve">Dentist</w:t>
      </w:r>
      <w:r>
        <w:t xml:space="preserve"> </w:t>
      </w:r>
      <w:r>
        <w:t xml:space="preserve">operates. It is no longer sufficient for a practitioner to possess surgical skill; they must also have an artistic eye and an understanding of facial harmony. In the high-visibility environment of</w:t>
      </w:r>
      <w:r>
        <w:t xml:space="preserve"> </w:t>
      </w:r>
      <w:r>
        <w:rPr>
          <w:bCs/>
          <w:b/>
        </w:rPr>
        <w:t xml:space="preserve">South Korea Seoul</w:t>
      </w:r>
      <w:r>
        <w:t xml:space="preserve">, patients often consult with multiple specialists before choosing a provider who can deliver results that align with contemporary beauty standards. The</w:t>
      </w:r>
      <w:r>
        <w:t xml:space="preserve"> </w:t>
      </w:r>
      <w:r>
        <w:rPr>
          <w:bCs/>
          <w:b/>
        </w:rPr>
        <w:t xml:space="preserve">Dentist</w:t>
      </w:r>
      <w:r>
        <w:t xml:space="preserve"> </w:t>
      </w:r>
      <w:r>
        <w:t xml:space="preserve">thus acts not only as a healer but also as a consultant in personal image management.</w:t>
      </w:r>
    </w:p>
    <w:bookmarkEnd w:id="20"/>
    <w:bookmarkStart w:id="21" w:name="X4d17845b2eb052be7f5d1a4439c55073d194805"/>
    <w:p>
      <w:pPr>
        <w:pStyle w:val="Heading2"/>
      </w:pPr>
      <w:r>
        <w:t xml:space="preserve">The Impact of Technology and Digital Dentistry</w:t>
      </w:r>
    </w:p>
    <w:p>
      <w:pPr>
        <w:pStyle w:val="FirstParagraph"/>
      </w:pPr>
      <w:r>
        <w:rPr>
          <w:bCs/>
          <w:b/>
        </w:rPr>
        <w:t xml:space="preserve">South Korea Seoul</w:t>
      </w:r>
      <w:r>
        <w:t xml:space="preserve">, globally recognized as a hub for technology and innovation, has seen its dental sector embrace digitalization at an accelerated pace. The modern</w:t>
      </w:r>
      <w:r>
        <w:t xml:space="preserve"> </w:t>
      </w:r>
      <w:r>
        <w:rPr>
          <w:bCs/>
          <w:b/>
        </w:rPr>
        <w:t xml:space="preserve">Dentist</w:t>
      </w:r>
      <w:r>
        <w:t xml:space="preserve"> </w:t>
      </w:r>
      <w:r>
        <w:t xml:space="preserve">in this region is increasingly reliant on advanced tools such as intraoral scanners, 3D printing, and CAD/CAM (Computer-Aided Design/Computer-Aided Manufacturing) systems. These technologies have reduced treatment times significantly, allowing for same-day crowns and implants that were previously impossible.</w:t>
      </w:r>
    </w:p>
    <w:p>
      <w:pPr>
        <w:pStyle w:val="BodyText"/>
      </w:pPr>
      <w:r>
        <w:t xml:space="preserve">The integration of Artificial Intelligence (AI) in diagnostics is another frontier being explored by leading clinics in</w:t>
      </w:r>
      <w:r>
        <w:t xml:space="preserve"> </w:t>
      </w:r>
      <w:r>
        <w:rPr>
          <w:bCs/>
          <w:b/>
        </w:rPr>
        <w:t xml:space="preserve">South Korea Seoul</w:t>
      </w:r>
      <w:r>
        <w:t xml:space="preserve">. AI algorithms assist dentists in detecting early signs of periodontal disease or caries with greater precision than the human eye alone. For the patient, this means earlier intervention and less invasive treatments. However, this technological reliance also requires a higher level of continuous education for the</w:t>
      </w:r>
      <w:r>
        <w:t xml:space="preserve"> </w:t>
      </w:r>
      <w:r>
        <w:rPr>
          <w:bCs/>
          <w:b/>
        </w:rPr>
        <w:t xml:space="preserve">Dentist</w:t>
      </w:r>
      <w:r>
        <w:t xml:space="preserve">, who must stay abreast of rapid advancements to remain competitive in Seoul’s crowded market.</w:t>
      </w:r>
    </w:p>
    <w:bookmarkEnd w:id="21"/>
    <w:bookmarkStart w:id="22" w:name="competition-and-consumerism-in-seoul"/>
    <w:p>
      <w:pPr>
        <w:pStyle w:val="Heading2"/>
      </w:pPr>
      <w:r>
        <w:t xml:space="preserve">Competition and Consumerism in Seoul</w:t>
      </w:r>
    </w:p>
    <w:p>
      <w:pPr>
        <w:pStyle w:val="FirstParagraph"/>
      </w:pPr>
      <w:r>
        <w:t xml:space="preserve">The density of dental clinics in</w:t>
      </w:r>
      <w:r>
        <w:t xml:space="preserve"> </w:t>
      </w:r>
      <w:r>
        <w:rPr>
          <w:bCs/>
          <w:b/>
        </w:rPr>
        <w:t xml:space="preserve">South Korea Seoul</w:t>
      </w:r>
      <w:r>
        <w:t xml:space="preserve"> </w:t>
      </w:r>
      <w:r>
        <w:t xml:space="preserve">is staggering. From Gangnam to Mapo, every neighborhood boasts multiple practices, creating a highly competitive landscape. This competition drives excellence but also fosters a consumerist approach to healthcare. Patients in</w:t>
      </w:r>
      <w:r>
        <w:t xml:space="preserve"> </w:t>
      </w:r>
      <w:r>
        <w:rPr>
          <w:bCs/>
          <w:b/>
        </w:rPr>
        <w:t xml:space="preserve">South Korea Seoul</w:t>
      </w:r>
      <w:r>
        <w:t xml:space="preserve"> </w:t>
      </w:r>
      <w:r>
        <w:t xml:space="preserve">often compare clinics based on online reviews, before-and-after photo galleries, and marketing strategies rather than clinical credentials alone.</w:t>
      </w:r>
    </w:p>
    <w:p>
      <w:pPr>
        <w:pStyle w:val="BodyText"/>
      </w:pPr>
      <w:r>
        <w:t xml:space="preserve">This environment forces the</w:t>
      </w:r>
      <w:r>
        <w:t xml:space="preserve"> </w:t>
      </w:r>
      <w:r>
        <w:rPr>
          <w:bCs/>
          <w:b/>
        </w:rPr>
        <w:t xml:space="preserve">Dentist</w:t>
      </w:r>
      <w:r>
        <w:t xml:space="preserve"> </w:t>
      </w:r>
      <w:r>
        <w:t xml:space="preserve">to adopt business acumen alongside medical expertise. Patient experience is paramount; waiting rooms are designed with spa-like aesthetics, and customer service is rigorously trained. However, this commercialization raises ethical questions. There is a risk that the profit motive may occasionally overshadow patient welfare, leading to overtreatment or unnecessary cosmetic procedures. Therefore, the role of professional ethics boards becomes crucial in regulating standards within</w:t>
      </w:r>
      <w:r>
        <w:t xml:space="preserve"> </w:t>
      </w:r>
      <w:r>
        <w:rPr>
          <w:bCs/>
          <w:b/>
        </w:rPr>
        <w:t xml:space="preserve">South Korea Seoul</w:t>
      </w:r>
      <w:r>
        <w:t xml:space="preserve">, ensuring that the</w:t>
      </w:r>
      <w:r>
        <w:t xml:space="preserve"> </w:t>
      </w:r>
      <w:r>
        <w:rPr>
          <w:bCs/>
          <w:b/>
        </w:rPr>
        <w:t xml:space="preserve">Dentist</w:t>
      </w:r>
      <w:r>
        <w:t xml:space="preserve"> </w:t>
      </w:r>
      <w:r>
        <w:t xml:space="preserve">prioritizes long-term oral health over short-term financial gain.</w:t>
      </w:r>
    </w:p>
    <w:bookmarkEnd w:id="22"/>
    <w:bookmarkStart w:id="23" w:name="the-aging-population-and-preventive-care"/>
    <w:p>
      <w:pPr>
        <w:pStyle w:val="Heading2"/>
      </w:pPr>
      <w:r>
        <w:t xml:space="preserve">The Aging Population and Preventive Care</w:t>
      </w:r>
    </w:p>
    <w:p>
      <w:pPr>
        <w:pStyle w:val="FirstParagraph"/>
      </w:pPr>
      <w:r>
        <w:t xml:space="preserve">While aesthetics drive much of the market, another critical aspect of dentistry in</w:t>
      </w:r>
      <w:r>
        <w:t xml:space="preserve"> </w:t>
      </w:r>
      <w:r>
        <w:rPr>
          <w:bCs/>
          <w:b/>
        </w:rPr>
        <w:t xml:space="preserve">South Korea Seoul</w:t>
      </w:r>
      <w:r>
        <w:t xml:space="preserve"> </w:t>
      </w:r>
      <w:r>
        <w:t xml:space="preserve">is serving an aging population. South Korea has one of the fastest-aging societies in the world. As life expectancy increases, maintaining natural teeth becomes a priority for quality of life in old age. The role of the</w:t>
      </w:r>
      <w:r>
        <w:t xml:space="preserve"> </w:t>
      </w:r>
      <w:r>
        <w:rPr>
          <w:bCs/>
          <w:b/>
        </w:rPr>
        <w:t xml:space="preserve">Dentist</w:t>
      </w:r>
      <w:r>
        <w:t xml:space="preserve"> </w:t>
      </w:r>
      <w:r>
        <w:t xml:space="preserve">has consequently expanded into geriatric care, focusing on implantology and prosthetics that allow seniors to maintain nutrition and social engagement.</w:t>
      </w:r>
    </w:p>
    <w:p>
      <w:pPr>
        <w:pStyle w:val="BodyText"/>
      </w:pPr>
      <w:r>
        <w:t xml:space="preserve">Furthermore, there is a growing emphasis on preventive care. Public health initiatives in</w:t>
      </w:r>
      <w:r>
        <w:t xml:space="preserve"> </w:t>
      </w:r>
      <w:r>
        <w:rPr>
          <w:bCs/>
          <w:b/>
        </w:rPr>
        <w:t xml:space="preserve">South Korea Seoul</w:t>
      </w:r>
      <w:r>
        <w:t xml:space="preserve">, combined with private clinic outreach, aim to educate the populace about the link between oral health and systemic conditions such as diabetes and cardiovascular disease. The modern</w:t>
      </w:r>
      <w:r>
        <w:t xml:space="preserve"> </w:t>
      </w:r>
      <w:r>
        <w:rPr>
          <w:bCs/>
          <w:b/>
        </w:rPr>
        <w:t xml:space="preserve">Dentist</w:t>
      </w:r>
      <w:r>
        <w:t xml:space="preserve"> </w:t>
      </w:r>
      <w:r>
        <w:t xml:space="preserve">is increasingly seen as a partner in overall wellness, conducting comprehensive risk assessments rather than merely treating isolated symptoms.</w:t>
      </w:r>
    </w:p>
    <w:bookmarkEnd w:id="23"/>
    <w:bookmarkStart w:id="24" w:name="internationalization-and-medical-tourism"/>
    <w:p>
      <w:pPr>
        <w:pStyle w:val="Heading2"/>
      </w:pPr>
      <w:r>
        <w:t xml:space="preserve">Internationalization and Medical Tourism</w:t>
      </w:r>
    </w:p>
    <w:p>
      <w:pPr>
        <w:pStyle w:val="FirstParagraph"/>
      </w:pPr>
      <w:r>
        <w:rPr>
          <w:bCs/>
          <w:b/>
        </w:rPr>
        <w:t xml:space="preserve">South Korea Seoul</w:t>
      </w:r>
      <w:r>
        <w:t xml:space="preserve"> </w:t>
      </w:r>
      <w:r>
        <w:t xml:space="preserve">has emerged as a global destination for medical tourism, and dentistry plays a pivotal role in this sector. Foreign patients are drawn to Seoul by the promise of high-quality care at costs significantly lower than those in Western countries or Japan. For the</w:t>
      </w:r>
      <w:r>
        <w:t xml:space="preserve"> </w:t>
      </w:r>
      <w:r>
        <w:rPr>
          <w:bCs/>
          <w:b/>
        </w:rPr>
        <w:t xml:space="preserve">Dentist</w:t>
      </w:r>
      <w:r>
        <w:t xml:space="preserve"> </w:t>
      </w:r>
      <w:r>
        <w:t xml:space="preserve">operating in an international hub, this presents both opportunities and challenges. Multilingual capabilities and cultural sensitivity have become essential skills.</w:t>
      </w:r>
    </w:p>
    <w:p>
      <w:pPr>
        <w:pStyle w:val="BodyText"/>
      </w:pPr>
      <w:r>
        <w:t xml:space="preserve">Clinics catering to international clients often employ staff who can navigate cross-cultural communication barriers, ensuring that patients from diverse backgrounds feel comfortable and understood. This globalization influences the</w:t>
      </w:r>
      <w:r>
        <w:t xml:space="preserve"> </w:t>
      </w:r>
      <w:r>
        <w:rPr>
          <w:bCs/>
          <w:b/>
        </w:rPr>
        <w:t xml:space="preserve">Dentist</w:t>
      </w:r>
      <w:r>
        <w:t xml:space="preserve"> </w:t>
      </w:r>
      <w:r>
        <w:t xml:space="preserve">in</w:t>
      </w:r>
      <w:r>
        <w:t xml:space="preserve"> </w:t>
      </w:r>
      <w:r>
        <w:rPr>
          <w:bCs/>
          <w:b/>
        </w:rPr>
        <w:t xml:space="preserve">South Korea Seoul</w:t>
      </w:r>
      <w:r>
        <w:t xml:space="preserve">, exposing them to international trends and techniques, which they then integrate into local practice standards. It raises the overall quality of care while also increasing accountability on a global stage.</w:t>
      </w:r>
    </w:p>
    <w:bookmarkEnd w:id="24"/>
    <w:bookmarkStart w:id="25" w:name="conclusion"/>
    <w:p>
      <w:pPr>
        <w:pStyle w:val="Heading2"/>
      </w:pPr>
      <w:r>
        <w:t xml:space="preserve">Conclusion</w:t>
      </w:r>
    </w:p>
    <w:p>
      <w:pPr>
        <w:pStyle w:val="FirstParagraph"/>
      </w:pPr>
      <w:r>
        <w:t xml:space="preserve">In conclusion, the profession of dentistry in</w:t>
      </w:r>
      <w:r>
        <w:t xml:space="preserve"> </w:t>
      </w:r>
      <w:r>
        <w:rPr>
          <w:bCs/>
          <w:b/>
        </w:rPr>
        <w:t xml:space="preserve">South Korea Seoul</w:t>
      </w:r>
      <w:r>
        <w:t xml:space="preserve"> </w:t>
      </w:r>
      <w:r>
        <w:t xml:space="preserve">is a dynamic blend of art, science, and commerce. The</w:t>
      </w:r>
      <w:r>
        <w:t xml:space="preserve"> </w:t>
      </w:r>
      <w:r>
        <w:rPr>
          <w:bCs/>
          <w:b/>
        </w:rPr>
        <w:t xml:space="preserve">Dentist</w:t>
      </w:r>
      <w:r>
        <w:t xml:space="preserve"> </w:t>
      </w:r>
      <w:r>
        <w:t xml:space="preserve">here operates in an environment defined by high aesthetic expectations, rapid technological adoption, intense competition, and demographic changes. No longer just a technician of teeth, the contemporary</w:t>
      </w:r>
      <w:r>
        <w:t xml:space="preserve"> </w:t>
      </w:r>
      <w:r>
        <w:rPr>
          <w:bCs/>
          <w:b/>
        </w:rPr>
        <w:t xml:space="preserve">Dentist</w:t>
      </w:r>
      <w:r>
        <w:t xml:space="preserve"> </w:t>
      </w:r>
      <w:r>
        <w:t xml:space="preserve">in</w:t>
      </w:r>
    </w:p>
    <w:p>
      <w:pPr>
        <w:pStyle w:val="BodyText"/>
      </w:pPr>
      <w:r>
        <w:t xml:space="preserve">South Korea Seoul</w:t>
      </w:r>
    </w:p>
    <w:p>
      <w:pPr>
        <w:pStyle w:val="BodyText"/>
      </w:pPr>
      <w:r>
        <w:t xml:space="preserve">is a holistic healthcare provider, an artist of smiles, and a navigator of digital health.</w:t>
      </w:r>
    </w:p>
    <w:p>
      <w:pPr>
        <w:pStyle w:val="BodyText"/>
      </w:pPr>
      <w:r>
        <w:t xml:space="preserve">The future will likely see even greater integration of biotechnology and personalized medicine in dental practices across the city. As long as South Korean society continues to value appearance, health longevity, and technological progress, the role of the</w:t>
      </w:r>
      <w:r>
        <w:t xml:space="preserve"> </w:t>
      </w:r>
      <w:r>
        <w:rPr>
          <w:bCs/>
          <w:b/>
        </w:rPr>
        <w:t xml:space="preserve">Dentist</w:t>
      </w:r>
      <w:r>
        <w:t xml:space="preserve"> </w:t>
      </w:r>
      <w:r>
        <w:t xml:space="preserve">will remain central to the cultural fabric of</w:t>
      </w:r>
      <w:r>
        <w:t xml:space="preserve"> </w:t>
      </w:r>
      <w:r>
        <w:rPr>
          <w:bCs/>
          <w:b/>
        </w:rPr>
        <w:t xml:space="preserve">South Korea Seoul</w:t>
      </w:r>
      <w:r>
        <w:t xml:space="preserve">. Understanding this context is essential for anyone looking to comprehend modern healthcare dynamics in one of Asia’s most vibrant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South Korea Seoul</dc:title>
  <dc:creator/>
  <dc:language>en</dc:language>
  <cp:keywords/>
  <dcterms:created xsi:type="dcterms:W3CDTF">2026-07-29T13:25:48Z</dcterms:created>
  <dcterms:modified xsi:type="dcterms:W3CDTF">2026-07-29T13:25:48Z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