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Turkey</w:t>
      </w:r>
      <w:r>
        <w:t xml:space="preserve"> </w:t>
      </w:r>
      <w:r>
        <w:t xml:space="preserve">Istanbul</w:t>
      </w:r>
    </w:p>
    <w:bookmarkStart w:id="25" w:name="Xd4e13e6baf8e6f84e69356b1cb6587558ac790d"/>
    <w:p>
      <w:pPr>
        <w:pStyle w:val="Heading1"/>
      </w:pPr>
      <w:r>
        <w:t xml:space="preserve">The Modern Dental Landscape: The Role of the Dentist in Turkey Istanbul</w:t>
      </w:r>
    </w:p>
    <w:p>
      <w:pPr>
        <w:pStyle w:val="FirstParagraph"/>
      </w:pPr>
      <w:r>
        <w:t xml:space="preserve">In the contemporary global healthcare narrative, few cities have transformed their medical infrastructure as rapidly or successfully as Turkey Istanbul. This metropolis, straddling two continents and blending ancient history with hyper-modern aspirations, has become a premier destination for dental tourism. At the heart of this industry lies one specific professional: the</w:t>
      </w:r>
      <w:r>
        <w:t xml:space="preserve"> </w:t>
      </w:r>
      <w:r>
        <w:rPr>
          <w:bCs/>
          <w:b/>
        </w:rPr>
        <w:t xml:space="preserve">Dentist</w:t>
      </w:r>
      <w:r>
        <w:t xml:space="preserve">. The role of the dentist in Turkey Istanbul has evolved significantly over the last two decades. They are no longer just providers of basic oral care but have become key ambassadors of medical tourism, bridging cultural gaps and offering world-class treatments at competitive rates. This essay explores the multifaceted nature of this profession within this unique geographic and economic context.</w:t>
      </w:r>
    </w:p>
    <w:p>
      <w:pPr>
        <w:pStyle w:val="BodyText"/>
      </w:pPr>
      <w:r>
        <w:t xml:space="preserve">To understand the significance of the dentist in Turkey Istanbul, one must first look at the city itself. Istanbul is a bustling hub of commerce, culture, and tourism. For millions of international visitors each year who come to admire historical sites such as the Hagia Sophia or stroll through Grand Bazaar, dental care has become an unexpected yet essential part of their itinerary. The synergy between tourism and healthcare creates a unique demand for high-quality dental services that go beyond routine check-ups. Consequently, the</w:t>
      </w:r>
      <w:r>
        <w:t xml:space="preserve"> </w:t>
      </w:r>
      <w:r>
        <w:rPr>
          <w:bCs/>
          <w:b/>
        </w:rPr>
        <w:t xml:space="preserve">Dentist</w:t>
      </w:r>
      <w:r>
        <w:t xml:space="preserve"> </w:t>
      </w:r>
      <w:r>
        <w:t xml:space="preserve">in Turkey Istanbul must possess not only technical proficiency but also a deep understanding of international standards, multilingual communication skills, and patient-centric hospitality.</w:t>
      </w:r>
    </w:p>
    <w:bookmarkStart w:id="20" w:name="X14db8d57d3ba8fac683641c0fa518f498e2b396"/>
    <w:p>
      <w:pPr>
        <w:pStyle w:val="Heading2"/>
      </w:pPr>
      <w:r>
        <w:t xml:space="preserve">The Rise of Dental Tourism in Turkey Istanbul</w:t>
      </w:r>
    </w:p>
    <w:p>
      <w:pPr>
        <w:pStyle w:val="FirstParagraph"/>
      </w:pPr>
      <w:r>
        <w:t xml:space="preserve">The phenomenon known as dental tourism has propelled dentistry to the forefront of Turkey’s service economy. Patients from Europe, the Middle East, and beyond travel to Turkey Istanbul specifically for treatments such as dental implants, veneers, crowns, and full-mouth restorations. The primary drivers are cost efficiency without compromising quality. In Turkey Istanbul, a dentist can offer these procedures at a fraction of the cost found in Western Europe or North America due to favorable exchange rates and lower operational costs.</w:t>
      </w:r>
    </w:p>
    <w:p>
      <w:pPr>
        <w:pStyle w:val="BodyText"/>
      </w:pPr>
      <w:r>
        <w:t xml:space="preserve">However, affordability alone does not sustain this industry. The reputation of dentistry in Turkey Istanbul is built on infrastructure. Many clinics in major districts like Nişantaşı, Beşiktaş, and Kadıköy are equipped with state-of-the-art technology comparable to leading clinics in London or New York. Digital X-rays, 3D imaging for implant planning (CBCT), and CAD/CAM systems for same-day crowns are standard tools available to the modern dentist in Turkey Istanbul. This technological parity ensures that patients feel confident choosing Turkey Istanbul over domestic options.</w:t>
      </w:r>
    </w:p>
    <w:bookmarkEnd w:id="20"/>
    <w:bookmarkStart w:id="21" w:name="professional-standards-and-education"/>
    <w:p>
      <w:pPr>
        <w:pStyle w:val="Heading2"/>
      </w:pPr>
      <w:r>
        <w:t xml:space="preserve">Professional Standards and Education</w:t>
      </w:r>
    </w:p>
    <w:p>
      <w:pPr>
        <w:pStyle w:val="FirstParagraph"/>
      </w:pPr>
      <w:r>
        <w:t xml:space="preserve">The credibility of any medical professional rests on their education. In recent years, the dental faculties in Turkey have undergone rigorous accreditation processes aligned with European standards (such as EDAC). This has elevated the baseline quality of education for every new</w:t>
      </w:r>
      <w:r>
        <w:t xml:space="preserve"> </w:t>
      </w:r>
      <w:r>
        <w:rPr>
          <w:bCs/>
          <w:b/>
        </w:rPr>
        <w:t xml:space="preserve">Dentist</w:t>
      </w:r>
      <w:r>
        <w:t xml:space="preserve">. Students graduating from universities in Istanbul are trained not only in clinical skills but also in ethics and international protocols.</w:t>
      </w:r>
    </w:p>
    <w:p>
      <w:pPr>
        <w:pStyle w:val="BodyText"/>
      </w:pPr>
      <w:r>
        <w:t xml:space="preserve">Furthermore, there is a strong emphasis on continuous professional development. It is common for dentists practicing in Turkey Istanbul to attend international conferences and undergo specialized training abroad. This exposure ensures that the treatments offered—whether it be minimally invasive aesthetic dentistry or complex oral surgery—are up-to-date with global best practices. The presence of foreign-trained specialists, including prosthodontists and endodontists, adds another layer of expertise to the local healthcare landscape.</w:t>
      </w:r>
    </w:p>
    <w:bookmarkEnd w:id="21"/>
    <w:bookmarkStart w:id="22" w:name="X5689d5ef579b67322d8f701be0a1389ad35de85"/>
    <w:p>
      <w:pPr>
        <w:pStyle w:val="Heading2"/>
      </w:pPr>
      <w:r>
        <w:t xml:space="preserve">The Patient Experience and Cultural Adaptation</w:t>
      </w:r>
    </w:p>
    <w:p>
      <w:pPr>
        <w:pStyle w:val="FirstParagraph"/>
      </w:pPr>
      <w:r>
        <w:t xml:space="preserve">A critical aspect distinguishing the dentist in Turkey Istanbul from counterparts elsewhere is the focus on patient experience. Dental anxiety is a universal barrier to oral health, but this barrier is particularly steep for international patients who may feel isolated in a foreign land. Dentists in Turkey Istanbul have adapted by creating welcoming environments. Many clinics offer translation services, airport transfers, and hotel accommodations as part of comprehensive care packages.</w:t>
      </w:r>
    </w:p>
    <w:p>
      <w:pPr>
        <w:pStyle w:val="BodyText"/>
      </w:pPr>
      <w:r>
        <w:t xml:space="preserve">The communication style required of a dentist in this context is delicate. They must explain complex medical procedures clearly to patients who may not speak Turkish fluently. This necessitates a high level of cultural intelligence and empathy. The ability to build trust quickly is essential, as dental treatments often require multiple visits and significant financial investment from the patient’s perspective.</w:t>
      </w:r>
    </w:p>
    <w:bookmarkEnd w:id="22"/>
    <w:bookmarkStart w:id="23" w:name="economic-impact-and-future-outlook"/>
    <w:p>
      <w:pPr>
        <w:pStyle w:val="Heading2"/>
      </w:pPr>
      <w:r>
        <w:t xml:space="preserve">Economic Impact and Future Outlook</w:t>
      </w:r>
    </w:p>
    <w:p>
      <w:pPr>
        <w:pStyle w:val="FirstParagraph"/>
      </w:pPr>
      <w:r>
        <w:t xml:space="preserve">The contribution of the dental sector to Turkey Istanbul’s economy cannot be overstated. It generates substantial foreign currency inflows and supports a wide ecosystem of allied businesses, including laboratories, pharmaceutical suppliers, and hospitality services. As the global population ages and demands for aesthetic dentistry rise among younger demographics, the market in Turkey Istanbul is poised for continued growth.</w:t>
      </w:r>
    </w:p>
    <w:p>
      <w:pPr>
        <w:pStyle w:val="BodyText"/>
      </w:pPr>
      <w:r>
        <w:t xml:space="preserve">Looking forward, challenges remain. Regulatory oversight needs to be strict to ensure that rapid expansion does not compromise quality control. Additionally, competition is increasing as other destinations enter the dental tourism arena. To maintain its edge, the dentist in Turkey Istanbul must continue to innovate and differentiate themselves through specialized care and exceptional service.</w:t>
      </w:r>
    </w:p>
    <w:bookmarkEnd w:id="23"/>
    <w:bookmarkStart w:id="24" w:name="conclusion"/>
    <w:p>
      <w:pPr>
        <w:pStyle w:val="Heading2"/>
      </w:pPr>
      <w:r>
        <w:t xml:space="preserve">Conclusion</w:t>
      </w:r>
    </w:p>
    <w:p>
      <w:pPr>
        <w:pStyle w:val="FirstParagraph"/>
      </w:pPr>
      <w:r>
        <w:t xml:space="preserve">In conclusion, the dentist in Turkey Istanbul plays a pivotal role that extends far beyond clinical practice. They are vital nodes in a thriving medical tourism network that benefits both local patients and international visitors. By combining advanced education, cutting-edge technology, and culturally sensitive care, these professionals have established Turkey Istanbul as a global beacon for dental excellence.</w:t>
      </w:r>
    </w:p>
    <w:p>
      <w:pPr>
        <w:pStyle w:val="BodyText"/>
      </w:pPr>
      <w:r>
        <w:t xml:space="preserve">The narrative of the dentist here is one of transformation—from traditional practitioners to global healthcare providers. As long as they adhere to high ethical standards and continue investing in their skills and infrastructure, dentists in Turkey Istanbul will remain at the forefront of this dynamic industry. For those seeking quality care, affordable pricing, and a vibrant cultural backdrop, the intersection of health and tourism in this historic city offers a compelling value proposition.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Dentist in Turkey Istanbul</dc:title>
  <dc:creator/>
  <dc:language>en</dc:language>
  <cp:keywords/>
  <dcterms:created xsi:type="dcterms:W3CDTF">2026-07-29T12:42:13Z</dcterms:created>
  <dcterms:modified xsi:type="dcterms:W3CDTF">2026-07-29T12:42:13Z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